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159F6" w14:textId="77777777" w:rsidR="00811CB8" w:rsidRDefault="00ED5F26">
      <w:pPr>
        <w:bidi/>
        <w:spacing w:after="80"/>
        <w:jc w:val="center"/>
      </w:pPr>
      <w:proofErr w:type="spellStart"/>
      <w:r>
        <w:rPr>
          <w:rFonts w:ascii="Arial" w:eastAsia="Arial" w:hAnsi="Arial" w:cs="Arial"/>
          <w:sz w:val="22"/>
          <w:szCs w:val="22"/>
        </w:rPr>
        <w:t>جامعة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عباس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الغرور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خنشلة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– </w:t>
      </w:r>
      <w:proofErr w:type="spellStart"/>
      <w:r>
        <w:rPr>
          <w:rFonts w:ascii="Arial" w:eastAsia="Arial" w:hAnsi="Arial" w:cs="Arial"/>
          <w:sz w:val="22"/>
          <w:szCs w:val="22"/>
        </w:rPr>
        <w:t>كلية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الحقوق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والعلوم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السياسية</w:t>
      </w:r>
      <w:proofErr w:type="spellEnd"/>
    </w:p>
    <w:p w14:paraId="6174E877" w14:textId="793BBD80" w:rsidR="00811CB8" w:rsidRDefault="00ED5F26">
      <w:pPr>
        <w:bidi/>
        <w:spacing w:after="200"/>
        <w:jc w:val="center"/>
      </w:pPr>
      <w:proofErr w:type="spellStart"/>
      <w:r>
        <w:rPr>
          <w:rFonts w:ascii="Arial" w:eastAsia="Arial" w:hAnsi="Arial" w:cs="Arial"/>
          <w:sz w:val="22"/>
          <w:szCs w:val="22"/>
        </w:rPr>
        <w:t>امتحان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مادة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اللغة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الإنجليزية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–  English </w:t>
      </w:r>
      <w:r w:rsidR="00AF5AB1">
        <w:rPr>
          <w:rFonts w:ascii="Arial" w:eastAsia="Arial" w:hAnsi="Arial" w:cs="Arial"/>
          <w:sz w:val="22"/>
          <w:szCs w:val="22"/>
        </w:rPr>
        <w:t xml:space="preserve">s2 </w:t>
      </w:r>
      <w:r>
        <w:rPr>
          <w:rFonts w:ascii="Arial" w:eastAsia="Arial" w:hAnsi="Arial" w:cs="Arial"/>
          <w:sz w:val="22"/>
          <w:szCs w:val="22"/>
        </w:rPr>
        <w:t>L2</w:t>
      </w:r>
      <w:r w:rsidR="008636FA">
        <w:rPr>
          <w:rFonts w:ascii="Arial" w:eastAsia="Arial" w:hAnsi="Arial" w:cs="Arial"/>
          <w:sz w:val="22"/>
          <w:szCs w:val="22"/>
        </w:rPr>
        <w:t xml:space="preserve"> S b </w:t>
      </w:r>
      <w:r w:rsidR="0026084F">
        <w:rPr>
          <w:rFonts w:ascii="Arial" w:eastAsia="Arial" w:hAnsi="Arial" w:cs="Arial"/>
          <w:sz w:val="22"/>
          <w:szCs w:val="22"/>
        </w:rPr>
        <w:t xml:space="preserve"> </w:t>
      </w:r>
    </w:p>
    <w:p w14:paraId="5D06FC9D" w14:textId="77777777" w:rsidR="00811CB8" w:rsidRDefault="00ED5F26">
      <w:pPr>
        <w:pBdr>
          <w:bottom w:val="single" w:sz="6" w:space="4" w:color="000000"/>
        </w:pBdr>
        <w:spacing w:after="300"/>
        <w:jc w:val="center"/>
      </w:pPr>
      <w:proofErr w:type="spellStart"/>
      <w:r>
        <w:rPr>
          <w:rFonts w:ascii="Arial" w:eastAsia="Arial" w:hAnsi="Arial" w:cs="Arial"/>
          <w:b/>
          <w:bCs/>
          <w:sz w:val="32"/>
          <w:szCs w:val="32"/>
        </w:rPr>
        <w:t>الإجابة</w:t>
      </w:r>
      <w:proofErr w:type="spellEnd"/>
      <w:r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2"/>
          <w:szCs w:val="32"/>
        </w:rPr>
        <w:t>النموذجية</w:t>
      </w:r>
      <w:proofErr w:type="spellEnd"/>
      <w:r>
        <w:rPr>
          <w:rFonts w:ascii="Arial" w:eastAsia="Arial" w:hAnsi="Arial" w:cs="Arial"/>
          <w:b/>
          <w:bCs/>
          <w:sz w:val="32"/>
          <w:szCs w:val="32"/>
        </w:rPr>
        <w:t xml:space="preserve"> / Model </w:t>
      </w:r>
      <w:proofErr w:type="spellStart"/>
      <w:r>
        <w:rPr>
          <w:rFonts w:ascii="Arial" w:eastAsia="Arial" w:hAnsi="Arial" w:cs="Arial"/>
          <w:b/>
          <w:bCs/>
          <w:sz w:val="32"/>
          <w:szCs w:val="32"/>
        </w:rPr>
        <w:t>Answer</w:t>
      </w:r>
      <w:proofErr w:type="spellEnd"/>
      <w:r>
        <w:rPr>
          <w:rFonts w:ascii="Arial" w:eastAsia="Arial" w:hAnsi="Arial" w:cs="Arial"/>
          <w:b/>
          <w:bCs/>
          <w:sz w:val="32"/>
          <w:szCs w:val="32"/>
        </w:rPr>
        <w:t xml:space="preserve"> Key</w:t>
      </w:r>
    </w:p>
    <w:p w14:paraId="7015F5A3" w14:textId="77777777" w:rsidR="00811CB8" w:rsidRDefault="00ED5F26">
      <w:pPr>
        <w:pBdr>
          <w:bottom w:val="single" w:sz="4" w:space="4" w:color="333333"/>
        </w:pBdr>
        <w:bidi/>
        <w:spacing w:before="200" w:after="120"/>
        <w:jc w:val="right"/>
      </w:pP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القسم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الأول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وصل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المصطلح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بمعناه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 /  Section A – Match the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Term</w:t>
      </w:r>
      <w:proofErr w:type="spellEnd"/>
    </w:p>
    <w:tbl>
      <w:tblPr>
        <w:tblW w:w="9026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900"/>
        <w:gridCol w:w="4926"/>
      </w:tblGrid>
      <w:tr w:rsidR="00811CB8" w14:paraId="7651A9A2" w14:textId="77777777">
        <w:tc>
          <w:tcPr>
            <w:tcW w:w="3200" w:type="dxa"/>
            <w:tcBorders>
              <w:top w:val="single" w:sz="1" w:space="0" w:color="555555"/>
              <w:left w:val="single" w:sz="1" w:space="0" w:color="555555"/>
              <w:bottom w:val="single" w:sz="1" w:space="0" w:color="555555"/>
              <w:right w:val="single" w:sz="1" w:space="0" w:color="555555"/>
            </w:tcBorders>
            <w:shd w:val="clear" w:color="auto" w:fill="E0E0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D6FEB" w14:textId="77777777" w:rsidR="00811CB8" w:rsidRDefault="00ED5F26">
            <w:pPr>
              <w:bidi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المصطلح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الإنجليزي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/ English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Term</w:t>
            </w:r>
            <w:proofErr w:type="spellEnd"/>
          </w:p>
        </w:tc>
        <w:tc>
          <w:tcPr>
            <w:tcW w:w="900" w:type="dxa"/>
            <w:tcBorders>
              <w:top w:val="single" w:sz="1" w:space="0" w:color="555555"/>
              <w:left w:val="single" w:sz="1" w:space="0" w:color="555555"/>
              <w:bottom w:val="single" w:sz="1" w:space="0" w:color="555555"/>
              <w:right w:val="single" w:sz="1" w:space="0" w:color="555555"/>
            </w:tcBorders>
            <w:shd w:val="clear" w:color="auto" w:fill="E0E0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B4E09" w14:textId="77777777" w:rsidR="00811CB8" w:rsidRDefault="00ED5F26">
            <w:pPr>
              <w:bidi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الإجابة</w:t>
            </w:r>
            <w:proofErr w:type="spellEnd"/>
          </w:p>
        </w:tc>
        <w:tc>
          <w:tcPr>
            <w:tcW w:w="4926" w:type="dxa"/>
            <w:tcBorders>
              <w:top w:val="single" w:sz="1" w:space="0" w:color="555555"/>
              <w:left w:val="single" w:sz="1" w:space="0" w:color="555555"/>
              <w:bottom w:val="single" w:sz="1" w:space="0" w:color="555555"/>
              <w:right w:val="single" w:sz="1" w:space="0" w:color="555555"/>
            </w:tcBorders>
            <w:shd w:val="clear" w:color="auto" w:fill="E0E0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D6391" w14:textId="77777777" w:rsidR="00811CB8" w:rsidRDefault="00ED5F26">
            <w:pPr>
              <w:bidi/>
              <w:jc w:val="right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المعنى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العربي</w:t>
            </w:r>
            <w:proofErr w:type="spellEnd"/>
          </w:p>
        </w:tc>
      </w:tr>
      <w:tr w:rsidR="00811CB8" w14:paraId="031B83CE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5A4A3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t>1. Judge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9D390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ج</w:t>
            </w:r>
          </w:p>
        </w:tc>
        <w:tc>
          <w:tcPr>
            <w:tcW w:w="49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606B1" w14:textId="77777777" w:rsidR="00811CB8" w:rsidRDefault="00ED5F26">
            <w:pPr>
              <w:bidi/>
              <w:jc w:val="right"/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القاضي</w:t>
            </w:r>
            <w:proofErr w:type="spellEnd"/>
          </w:p>
        </w:tc>
      </w:tr>
      <w:tr w:rsidR="00811CB8" w14:paraId="67423589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9C1E99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2.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Contract</w:t>
            </w:r>
            <w:proofErr w:type="spellEnd"/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EA63A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و</w:t>
            </w:r>
          </w:p>
        </w:tc>
        <w:tc>
          <w:tcPr>
            <w:tcW w:w="49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4BFD52" w14:textId="77777777" w:rsidR="00811CB8" w:rsidRDefault="00ED5F26">
            <w:pPr>
              <w:bidi/>
              <w:jc w:val="right"/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العقد</w:t>
            </w:r>
            <w:proofErr w:type="spellEnd"/>
          </w:p>
        </w:tc>
      </w:tr>
      <w:tr w:rsidR="00811CB8" w14:paraId="234D0CE4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0CC79F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3.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Defendant</w:t>
            </w:r>
            <w:proofErr w:type="spellEnd"/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530C74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أ</w:t>
            </w:r>
          </w:p>
        </w:tc>
        <w:tc>
          <w:tcPr>
            <w:tcW w:w="49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1BB58" w14:textId="77777777" w:rsidR="00811CB8" w:rsidRDefault="00ED5F26">
            <w:pPr>
              <w:bidi/>
              <w:jc w:val="right"/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المدّعى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عليه</w:t>
            </w:r>
            <w:proofErr w:type="spellEnd"/>
          </w:p>
        </w:tc>
      </w:tr>
      <w:tr w:rsidR="00811CB8" w14:paraId="44082F96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44C36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t>4. Verdict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1C951A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ه</w:t>
            </w:r>
          </w:p>
        </w:tc>
        <w:tc>
          <w:tcPr>
            <w:tcW w:w="49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90C5FC" w14:textId="77777777" w:rsidR="00811CB8" w:rsidRDefault="00ED5F26">
            <w:pPr>
              <w:bidi/>
              <w:jc w:val="right"/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الحكم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القرار</w:t>
            </w:r>
            <w:proofErr w:type="spellEnd"/>
          </w:p>
        </w:tc>
      </w:tr>
      <w:tr w:rsidR="00811CB8" w14:paraId="1ED59F5C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1669F5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5.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Lawyer</w:t>
            </w:r>
            <w:proofErr w:type="spellEnd"/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B9506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ب</w:t>
            </w:r>
          </w:p>
        </w:tc>
        <w:tc>
          <w:tcPr>
            <w:tcW w:w="49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0E9C9" w14:textId="77777777" w:rsidR="00811CB8" w:rsidRDefault="00ED5F26">
            <w:pPr>
              <w:bidi/>
              <w:jc w:val="right"/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المحامي</w:t>
            </w:r>
            <w:proofErr w:type="spellEnd"/>
          </w:p>
        </w:tc>
      </w:tr>
      <w:tr w:rsidR="00811CB8" w14:paraId="0D4E86B1" w14:textId="77777777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4F5003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t>6. Court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D306B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د</w:t>
            </w:r>
          </w:p>
        </w:tc>
        <w:tc>
          <w:tcPr>
            <w:tcW w:w="49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F774F5" w14:textId="77777777" w:rsidR="00811CB8" w:rsidRDefault="00ED5F26">
            <w:pPr>
              <w:bidi/>
              <w:jc w:val="right"/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المحكمة</w:t>
            </w:r>
            <w:proofErr w:type="spellEnd"/>
          </w:p>
        </w:tc>
      </w:tr>
    </w:tbl>
    <w:p w14:paraId="1891E3CF" w14:textId="77777777" w:rsidR="00811CB8" w:rsidRDefault="00ED5F26">
      <w:pPr>
        <w:pBdr>
          <w:bottom w:val="single" w:sz="4" w:space="4" w:color="333333"/>
        </w:pBdr>
        <w:bidi/>
        <w:spacing w:before="200" w:after="120"/>
        <w:jc w:val="right"/>
      </w:pP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القسم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الثاني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الترجمة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 /  Section B – Translation</w:t>
      </w:r>
    </w:p>
    <w:p w14:paraId="2FDD4CD0" w14:textId="77777777" w:rsidR="00811CB8" w:rsidRDefault="00ED5F26">
      <w:pPr>
        <w:bidi/>
        <w:spacing w:before="160" w:after="80"/>
        <w:jc w:val="right"/>
      </w:pPr>
      <w:r>
        <w:rPr>
          <w:rFonts w:ascii="Arial" w:eastAsia="Arial" w:hAnsi="Arial" w:cs="Arial"/>
          <w:b/>
          <w:bCs/>
          <w:sz w:val="24"/>
          <w:szCs w:val="24"/>
        </w:rPr>
        <w:t>ب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1 –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ترجمة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إلى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العربية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57D8A33C" w14:textId="77777777" w:rsidR="00811CB8" w:rsidRDefault="00ED5F26">
      <w:pPr>
        <w:bidi/>
        <w:spacing w:before="80" w:after="80"/>
        <w:jc w:val="right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1. 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The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judge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must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be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impartial.</w:t>
      </w:r>
    </w:p>
    <w:p w14:paraId="2CFB2AEC" w14:textId="77777777" w:rsidR="00811CB8" w:rsidRDefault="00ED5F26">
      <w:pPr>
        <w:bidi/>
        <w:spacing w:before="40" w:after="120"/>
        <w:jc w:val="right"/>
      </w:pPr>
      <w:proofErr w:type="spellStart"/>
      <w:r>
        <w:rPr>
          <w:rFonts w:ascii="Arial" w:eastAsia="Arial" w:hAnsi="Arial" w:cs="Arial"/>
          <w:sz w:val="24"/>
          <w:szCs w:val="24"/>
        </w:rPr>
        <w:t>الترجمة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</w:rPr>
        <w:t>يجب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أن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يكون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القاضي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محايداً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AAA741B" w14:textId="77777777" w:rsidR="00811CB8" w:rsidRDefault="00ED5F26">
      <w:pPr>
        <w:bidi/>
        <w:spacing w:before="80" w:after="80"/>
        <w:jc w:val="right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2. 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The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defendant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has the right to a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lawyer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>.</w:t>
      </w:r>
    </w:p>
    <w:p w14:paraId="3834F784" w14:textId="77777777" w:rsidR="00811CB8" w:rsidRDefault="00ED5F26">
      <w:pPr>
        <w:bidi/>
        <w:spacing w:before="40" w:after="120"/>
        <w:jc w:val="right"/>
      </w:pPr>
      <w:proofErr w:type="spellStart"/>
      <w:r>
        <w:rPr>
          <w:rFonts w:ascii="Arial" w:eastAsia="Arial" w:hAnsi="Arial" w:cs="Arial"/>
          <w:sz w:val="24"/>
          <w:szCs w:val="24"/>
        </w:rPr>
        <w:t>الترجمة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</w:rPr>
        <w:t>للمتّهم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الحق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في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الاستعانة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بمحامٍ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3085646" w14:textId="77777777" w:rsidR="00811CB8" w:rsidRDefault="00ED5F26">
      <w:pPr>
        <w:bidi/>
        <w:spacing w:before="80" w:after="80"/>
        <w:jc w:val="right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3. 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The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contract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was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signed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by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both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parties.</w:t>
      </w:r>
    </w:p>
    <w:p w14:paraId="51E294AB" w14:textId="77777777" w:rsidR="00811CB8" w:rsidRDefault="00ED5F26">
      <w:pPr>
        <w:bidi/>
        <w:spacing w:before="40" w:after="160"/>
        <w:jc w:val="right"/>
      </w:pPr>
      <w:proofErr w:type="spellStart"/>
      <w:r>
        <w:rPr>
          <w:rFonts w:ascii="Arial" w:eastAsia="Arial" w:hAnsi="Arial" w:cs="Arial"/>
          <w:sz w:val="24"/>
          <w:szCs w:val="24"/>
        </w:rPr>
        <w:t>الترجمة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</w:rPr>
        <w:t>وقّع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الطرفان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على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العقد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7C6E4AC5" w14:textId="77777777" w:rsidR="00811CB8" w:rsidRDefault="00ED5F26">
      <w:pPr>
        <w:bidi/>
        <w:spacing w:before="160" w:after="80"/>
        <w:jc w:val="right"/>
      </w:pPr>
      <w:r>
        <w:rPr>
          <w:rFonts w:ascii="Arial" w:eastAsia="Arial" w:hAnsi="Arial" w:cs="Arial"/>
          <w:b/>
          <w:bCs/>
          <w:sz w:val="24"/>
          <w:szCs w:val="24"/>
        </w:rPr>
        <w:t>ب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2 –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ترجمة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إلى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الإنجليزية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2E3761ED" w14:textId="77777777" w:rsidR="00811CB8" w:rsidRDefault="00ED5F26">
      <w:pPr>
        <w:bidi/>
        <w:spacing w:before="80" w:after="80"/>
        <w:jc w:val="right"/>
      </w:pPr>
      <w:r>
        <w:rPr>
          <w:rFonts w:ascii="Arial" w:eastAsia="Arial" w:hAnsi="Arial" w:cs="Arial"/>
          <w:sz w:val="24"/>
          <w:szCs w:val="24"/>
        </w:rPr>
        <w:t xml:space="preserve">1 / </w:t>
      </w:r>
      <w:proofErr w:type="spellStart"/>
      <w:r>
        <w:rPr>
          <w:rFonts w:ascii="Arial" w:eastAsia="Arial" w:hAnsi="Arial" w:cs="Arial"/>
          <w:sz w:val="24"/>
          <w:szCs w:val="24"/>
        </w:rPr>
        <w:t>العقد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شريعة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المتعاقدين</w:t>
      </w:r>
      <w:proofErr w:type="spellEnd"/>
    </w:p>
    <w:p w14:paraId="1DB48C67" w14:textId="77777777" w:rsidR="00811CB8" w:rsidRDefault="00ED5F26">
      <w:pPr>
        <w:spacing w:before="40" w:after="120"/>
      </w:pPr>
      <w:r>
        <w:rPr>
          <w:rFonts w:ascii="Arial" w:eastAsia="Arial" w:hAnsi="Arial" w:cs="Arial"/>
          <w:sz w:val="22"/>
          <w:szCs w:val="22"/>
        </w:rPr>
        <w:t xml:space="preserve">Translation: The </w:t>
      </w:r>
      <w:proofErr w:type="spellStart"/>
      <w:r>
        <w:rPr>
          <w:rFonts w:ascii="Arial" w:eastAsia="Arial" w:hAnsi="Arial" w:cs="Arial"/>
          <w:sz w:val="22"/>
          <w:szCs w:val="22"/>
        </w:rPr>
        <w:t>contract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the </w:t>
      </w:r>
      <w:proofErr w:type="spellStart"/>
      <w:r>
        <w:rPr>
          <w:rFonts w:ascii="Arial" w:eastAsia="Arial" w:hAnsi="Arial" w:cs="Arial"/>
          <w:sz w:val="22"/>
          <w:szCs w:val="22"/>
        </w:rPr>
        <w:t>law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of the parties. / A </w:t>
      </w:r>
      <w:proofErr w:type="spellStart"/>
      <w:r>
        <w:rPr>
          <w:rFonts w:ascii="Arial" w:eastAsia="Arial" w:hAnsi="Arial" w:cs="Arial"/>
          <w:sz w:val="22"/>
          <w:szCs w:val="22"/>
        </w:rPr>
        <w:t>contract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binding </w:t>
      </w:r>
      <w:proofErr w:type="spellStart"/>
      <w:r>
        <w:rPr>
          <w:rFonts w:ascii="Arial" w:eastAsia="Arial" w:hAnsi="Arial" w:cs="Arial"/>
          <w:sz w:val="22"/>
          <w:szCs w:val="22"/>
        </w:rPr>
        <w:t>upon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the </w:t>
      </w:r>
      <w:proofErr w:type="spellStart"/>
      <w:r>
        <w:rPr>
          <w:rFonts w:ascii="Arial" w:eastAsia="Arial" w:hAnsi="Arial" w:cs="Arial"/>
          <w:sz w:val="22"/>
          <w:szCs w:val="22"/>
        </w:rPr>
        <w:t>contracting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parties.</w:t>
      </w:r>
    </w:p>
    <w:p w14:paraId="327B13F3" w14:textId="77777777" w:rsidR="00811CB8" w:rsidRDefault="00ED5F26">
      <w:pPr>
        <w:bidi/>
        <w:spacing w:before="80" w:after="80"/>
        <w:jc w:val="right"/>
      </w:pPr>
      <w:r>
        <w:rPr>
          <w:rFonts w:ascii="Arial" w:eastAsia="Arial" w:hAnsi="Arial" w:cs="Arial"/>
          <w:sz w:val="24"/>
          <w:szCs w:val="24"/>
        </w:rPr>
        <w:t xml:space="preserve">2 / </w:t>
      </w:r>
      <w:proofErr w:type="spellStart"/>
      <w:r>
        <w:rPr>
          <w:rFonts w:ascii="Arial" w:eastAsia="Arial" w:hAnsi="Arial" w:cs="Arial"/>
          <w:sz w:val="24"/>
          <w:szCs w:val="24"/>
        </w:rPr>
        <w:t>يرفع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الاستئناف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في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أجل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10 </w:t>
      </w:r>
      <w:proofErr w:type="spellStart"/>
      <w:r>
        <w:rPr>
          <w:rFonts w:ascii="Arial" w:eastAsia="Arial" w:hAnsi="Arial" w:cs="Arial"/>
          <w:sz w:val="24"/>
          <w:szCs w:val="24"/>
        </w:rPr>
        <w:t>أيام</w:t>
      </w:r>
      <w:proofErr w:type="spellEnd"/>
    </w:p>
    <w:p w14:paraId="36B92486" w14:textId="77777777" w:rsidR="00811CB8" w:rsidRDefault="00ED5F26">
      <w:pPr>
        <w:spacing w:before="40" w:after="120"/>
      </w:pPr>
      <w:r>
        <w:rPr>
          <w:rFonts w:ascii="Arial" w:eastAsia="Arial" w:hAnsi="Arial" w:cs="Arial"/>
          <w:sz w:val="22"/>
          <w:szCs w:val="22"/>
        </w:rPr>
        <w:t xml:space="preserve">Translation: The </w:t>
      </w:r>
      <w:proofErr w:type="spellStart"/>
      <w:r>
        <w:rPr>
          <w:rFonts w:ascii="Arial" w:eastAsia="Arial" w:hAnsi="Arial" w:cs="Arial"/>
          <w:sz w:val="22"/>
          <w:szCs w:val="22"/>
        </w:rPr>
        <w:t>appeal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must </w:t>
      </w:r>
      <w:proofErr w:type="spellStart"/>
      <w:r>
        <w:rPr>
          <w:rFonts w:ascii="Arial" w:eastAsia="Arial" w:hAnsi="Arial" w:cs="Arial"/>
          <w:sz w:val="22"/>
          <w:szCs w:val="22"/>
        </w:rPr>
        <w:t>be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filed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within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10 </w:t>
      </w:r>
      <w:proofErr w:type="spellStart"/>
      <w:r>
        <w:rPr>
          <w:rFonts w:ascii="Arial" w:eastAsia="Arial" w:hAnsi="Arial" w:cs="Arial"/>
          <w:sz w:val="22"/>
          <w:szCs w:val="22"/>
        </w:rPr>
        <w:t>days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77BAFAF3" w14:textId="77777777" w:rsidR="00811CB8" w:rsidRDefault="00ED5F26">
      <w:pPr>
        <w:bidi/>
        <w:spacing w:before="80" w:after="80"/>
        <w:jc w:val="right"/>
      </w:pPr>
      <w:r>
        <w:rPr>
          <w:rFonts w:ascii="Arial" w:eastAsia="Arial" w:hAnsi="Arial" w:cs="Arial"/>
          <w:sz w:val="24"/>
          <w:szCs w:val="24"/>
        </w:rPr>
        <w:t xml:space="preserve">3 / </w:t>
      </w:r>
      <w:proofErr w:type="spellStart"/>
      <w:r>
        <w:rPr>
          <w:rFonts w:ascii="Arial" w:eastAsia="Arial" w:hAnsi="Arial" w:cs="Arial"/>
          <w:sz w:val="24"/>
          <w:szCs w:val="24"/>
        </w:rPr>
        <w:t>الاختصاص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النوعي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من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النظام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العام</w:t>
      </w:r>
      <w:proofErr w:type="spellEnd"/>
    </w:p>
    <w:p w14:paraId="5B3A270D" w14:textId="77777777" w:rsidR="00811CB8" w:rsidRDefault="00ED5F26">
      <w:pPr>
        <w:spacing w:before="40" w:after="120"/>
      </w:pPr>
      <w:r>
        <w:rPr>
          <w:rFonts w:ascii="Arial" w:eastAsia="Arial" w:hAnsi="Arial" w:cs="Arial"/>
          <w:sz w:val="22"/>
          <w:szCs w:val="22"/>
        </w:rPr>
        <w:t xml:space="preserve">Translation: </w:t>
      </w:r>
      <w:proofErr w:type="spellStart"/>
      <w:r>
        <w:rPr>
          <w:rFonts w:ascii="Arial" w:eastAsia="Arial" w:hAnsi="Arial" w:cs="Arial"/>
          <w:sz w:val="22"/>
          <w:szCs w:val="22"/>
        </w:rPr>
        <w:t>Subject-matter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jurisdiction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sz w:val="22"/>
          <w:szCs w:val="22"/>
        </w:rPr>
        <w:t>matter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of public </w:t>
      </w:r>
      <w:proofErr w:type="spellStart"/>
      <w:r>
        <w:rPr>
          <w:rFonts w:ascii="Arial" w:eastAsia="Arial" w:hAnsi="Arial" w:cs="Arial"/>
          <w:sz w:val="22"/>
          <w:szCs w:val="22"/>
        </w:rPr>
        <w:t>order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60F8F16A" w14:textId="77777777" w:rsidR="00811CB8" w:rsidRDefault="00ED5F26">
      <w:pPr>
        <w:pBdr>
          <w:bottom w:val="single" w:sz="4" w:space="4" w:color="333333"/>
        </w:pBdr>
        <w:bidi/>
        <w:spacing w:before="200" w:after="120"/>
        <w:jc w:val="right"/>
      </w:pP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القسم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الثالث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صحيح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أم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خطأ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 /  Section C –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True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or False</w:t>
      </w:r>
    </w:p>
    <w:tbl>
      <w:tblPr>
        <w:tblW w:w="9026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900"/>
        <w:gridCol w:w="3626"/>
      </w:tblGrid>
      <w:tr w:rsidR="00811CB8" w14:paraId="11AC5F01" w14:textId="77777777">
        <w:tc>
          <w:tcPr>
            <w:tcW w:w="4500" w:type="dxa"/>
            <w:tcBorders>
              <w:top w:val="single" w:sz="1" w:space="0" w:color="555555"/>
              <w:left w:val="single" w:sz="1" w:space="0" w:color="555555"/>
              <w:bottom w:val="single" w:sz="1" w:space="0" w:color="555555"/>
              <w:right w:val="single" w:sz="1" w:space="0" w:color="555555"/>
            </w:tcBorders>
            <w:shd w:val="clear" w:color="auto" w:fill="E0E0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526B97" w14:textId="77777777" w:rsidR="00811CB8" w:rsidRDefault="00ED5F26">
            <w:pPr>
              <w:bidi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الجملة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Statement</w:t>
            </w:r>
            <w:proofErr w:type="spellEnd"/>
          </w:p>
        </w:tc>
        <w:tc>
          <w:tcPr>
            <w:tcW w:w="900" w:type="dxa"/>
            <w:tcBorders>
              <w:top w:val="single" w:sz="1" w:space="0" w:color="555555"/>
              <w:left w:val="single" w:sz="1" w:space="0" w:color="555555"/>
              <w:bottom w:val="single" w:sz="1" w:space="0" w:color="555555"/>
              <w:right w:val="single" w:sz="1" w:space="0" w:color="555555"/>
            </w:tcBorders>
            <w:shd w:val="clear" w:color="auto" w:fill="E0E0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651E6" w14:textId="77777777" w:rsidR="00811CB8" w:rsidRDefault="00ED5F26">
            <w:pPr>
              <w:bidi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الإجابة</w:t>
            </w:r>
            <w:proofErr w:type="spellEnd"/>
          </w:p>
        </w:tc>
        <w:tc>
          <w:tcPr>
            <w:tcW w:w="3626" w:type="dxa"/>
            <w:tcBorders>
              <w:top w:val="single" w:sz="1" w:space="0" w:color="555555"/>
              <w:left w:val="single" w:sz="1" w:space="0" w:color="555555"/>
              <w:bottom w:val="single" w:sz="1" w:space="0" w:color="555555"/>
              <w:right w:val="single" w:sz="1" w:space="0" w:color="555555"/>
            </w:tcBorders>
            <w:shd w:val="clear" w:color="auto" w:fill="E0E0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0E0C8" w14:textId="77777777" w:rsidR="00811CB8" w:rsidRDefault="00ED5F26">
            <w:pPr>
              <w:bidi/>
              <w:jc w:val="right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ملاحظة</w:t>
            </w:r>
            <w:proofErr w:type="spellEnd"/>
          </w:p>
        </w:tc>
      </w:tr>
      <w:tr w:rsidR="00811CB8" w14:paraId="321AAAC5" w14:textId="77777777"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C57711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1. A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judge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decides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the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outcome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of a case.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58883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True</w:t>
            </w:r>
            <w:proofErr w:type="spellEnd"/>
          </w:p>
        </w:tc>
        <w:tc>
          <w:tcPr>
            <w:tcW w:w="3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2F26A" w14:textId="77777777" w:rsidR="00811CB8" w:rsidRDefault="00811CB8">
            <w:pPr>
              <w:bidi/>
              <w:jc w:val="right"/>
            </w:pPr>
          </w:p>
        </w:tc>
      </w:tr>
      <w:tr w:rsidR="00811CB8" w14:paraId="17B58F22" w14:textId="77777777"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60E60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2. The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plaintiff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is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the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person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accused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of a crime.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2454E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✗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False</w:t>
            </w:r>
          </w:p>
        </w:tc>
        <w:tc>
          <w:tcPr>
            <w:tcW w:w="3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97F4E" w14:textId="77777777" w:rsidR="00811CB8" w:rsidRDefault="00ED5F26">
            <w:pPr>
              <w:bidi/>
              <w:jc w:val="right"/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المدّعي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هو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من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يرفع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الدعوى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،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وليس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المتّهم</w:t>
            </w:r>
            <w:proofErr w:type="spellEnd"/>
          </w:p>
        </w:tc>
      </w:tr>
      <w:tr w:rsidR="00811CB8" w14:paraId="2682708C" w14:textId="77777777"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40BCE1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3. A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contract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needs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at least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two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parties.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AE00C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True</w:t>
            </w:r>
            <w:proofErr w:type="spellEnd"/>
          </w:p>
        </w:tc>
        <w:tc>
          <w:tcPr>
            <w:tcW w:w="3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92242B" w14:textId="77777777" w:rsidR="00811CB8" w:rsidRDefault="00811CB8">
            <w:pPr>
              <w:bidi/>
              <w:jc w:val="right"/>
            </w:pPr>
          </w:p>
        </w:tc>
      </w:tr>
      <w:tr w:rsidR="00811CB8" w14:paraId="262F680A" w14:textId="77777777"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4660D" w14:textId="77777777" w:rsidR="00811CB8" w:rsidRDefault="00ED5F26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4. Mens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rea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means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the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physical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act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of the crime.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BED99" w14:textId="77777777" w:rsidR="00811CB8" w:rsidRDefault="00ED5F26">
            <w:pPr>
              <w:bidi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✗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False</w:t>
            </w:r>
          </w:p>
        </w:tc>
        <w:tc>
          <w:tcPr>
            <w:tcW w:w="3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86B737" w14:textId="77777777" w:rsidR="00811CB8" w:rsidRDefault="00ED5F26">
            <w:pPr>
              <w:bidi/>
              <w:jc w:val="right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Mens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rea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=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القصد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الجنائي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/ Actus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reus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=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الفعل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المادي</w:t>
            </w:r>
            <w:proofErr w:type="spellEnd"/>
          </w:p>
        </w:tc>
      </w:tr>
    </w:tbl>
    <w:p w14:paraId="03B6FDCF" w14:textId="77777777" w:rsidR="00811CB8" w:rsidRDefault="00ED5F26">
      <w:pPr>
        <w:pBdr>
          <w:bottom w:val="single" w:sz="4" w:space="4" w:color="333333"/>
        </w:pBdr>
        <w:bidi/>
        <w:spacing w:before="200" w:after="120"/>
        <w:jc w:val="right"/>
      </w:pP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القسم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الرابع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أسئلة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قصيرة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 /  Section D – Short Questions</w:t>
      </w:r>
    </w:p>
    <w:p w14:paraId="1E33AE31" w14:textId="77777777" w:rsidR="00811CB8" w:rsidRDefault="00ED5F26">
      <w:pPr>
        <w:bidi/>
        <w:spacing w:before="160" w:after="80"/>
        <w:jc w:val="right"/>
      </w:pPr>
      <w:r>
        <w:rPr>
          <w:rFonts w:ascii="Arial" w:eastAsia="Arial" w:hAnsi="Arial" w:cs="Arial"/>
          <w:b/>
          <w:bCs/>
          <w:sz w:val="24"/>
          <w:szCs w:val="24"/>
        </w:rPr>
        <w:t xml:space="preserve">1.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الفرق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بين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الجناية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والجنحة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0BCAB247" w14:textId="77777777" w:rsidR="00A248D1" w:rsidRDefault="00ED5F26" w:rsidP="00A248D1">
      <w:pPr>
        <w:spacing w:before="60" w:after="160"/>
        <w:rPr>
          <w:rFonts w:ascii="Roboto" w:hAnsi="Roboto"/>
          <w:color w:val="545454"/>
          <w:shd w:val="clear" w:color="auto" w:fill="FFFFFF"/>
        </w:rPr>
      </w:pPr>
      <w:r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A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felony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is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a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serious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crime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that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warrants a more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severe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punishment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(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such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as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imprisonment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),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while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a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misdemeanor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is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a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less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serious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crime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that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usually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results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in a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lighter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punishment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 xml:space="preserve"> (</w:t>
      </w:r>
      <w:proofErr w:type="spellStart"/>
      <w:r w:rsidR="00A248D1">
        <w:rPr>
          <w:rFonts w:ascii="Roboto" w:hAnsi="Roboto"/>
          <w:color w:val="545454"/>
          <w:shd w:val="clear" w:color="auto" w:fill="FFFFFF"/>
        </w:rPr>
        <w:t>detention</w:t>
      </w:r>
      <w:proofErr w:type="spellEnd"/>
      <w:r w:rsidR="00A248D1">
        <w:rPr>
          <w:rFonts w:ascii="Roboto" w:hAnsi="Roboto"/>
          <w:color w:val="545454"/>
          <w:shd w:val="clear" w:color="auto" w:fill="FFFFFF"/>
        </w:rPr>
        <w:t>).</w:t>
      </w:r>
    </w:p>
    <w:p w14:paraId="1BBD4A73" w14:textId="25B0D43B" w:rsidR="00811CB8" w:rsidRDefault="00ED5F26" w:rsidP="00A248D1">
      <w:pPr>
        <w:spacing w:before="60" w:after="160"/>
      </w:pPr>
      <w:r>
        <w:rPr>
          <w:rFonts w:ascii="Arial" w:eastAsia="Arial" w:hAnsi="Arial" w:cs="Arial"/>
          <w:b/>
          <w:bCs/>
          <w:sz w:val="24"/>
          <w:szCs w:val="24"/>
        </w:rPr>
        <w:t xml:space="preserve">2.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مثال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على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حق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من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حقوق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الإنسان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47DDDDD7" w14:textId="77777777" w:rsidR="00811CB8" w:rsidRDefault="00ED5F26">
      <w:pPr>
        <w:spacing w:before="60" w:after="80"/>
      </w:pPr>
      <w:r>
        <w:rPr>
          <w:rFonts w:ascii="Arial" w:eastAsia="Arial" w:hAnsi="Arial" w:cs="Arial"/>
          <w:sz w:val="22"/>
          <w:szCs w:val="22"/>
        </w:rPr>
        <w:t xml:space="preserve">The right to a </w:t>
      </w:r>
      <w:proofErr w:type="spellStart"/>
      <w:r>
        <w:rPr>
          <w:rFonts w:ascii="Arial" w:eastAsia="Arial" w:hAnsi="Arial" w:cs="Arial"/>
          <w:sz w:val="22"/>
          <w:szCs w:val="22"/>
        </w:rPr>
        <w:t>fair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trial. / </w:t>
      </w:r>
      <w:proofErr w:type="spellStart"/>
      <w:r>
        <w:rPr>
          <w:rFonts w:ascii="Arial" w:eastAsia="Arial" w:hAnsi="Arial" w:cs="Arial"/>
          <w:sz w:val="22"/>
          <w:szCs w:val="22"/>
        </w:rPr>
        <w:t>Freedom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of expression. / The right to life.</w:t>
      </w:r>
    </w:p>
    <w:p w14:paraId="2594668F" w14:textId="77777777" w:rsidR="00811CB8" w:rsidRDefault="00ED5F26">
      <w:pPr>
        <w:bidi/>
        <w:spacing w:before="80" w:after="80"/>
        <w:jc w:val="right"/>
      </w:pPr>
      <w:r>
        <w:rPr>
          <w:rFonts w:ascii="Arial" w:eastAsia="Arial" w:hAnsi="Arial" w:cs="Arial"/>
        </w:rPr>
        <w:t>(</w:t>
      </w:r>
      <w:proofErr w:type="spellStart"/>
      <w:r>
        <w:rPr>
          <w:rFonts w:ascii="Arial" w:eastAsia="Arial" w:hAnsi="Arial" w:cs="Arial"/>
        </w:rPr>
        <w:t>أي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مثال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واحد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صحيح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مقبول</w:t>
      </w:r>
      <w:proofErr w:type="spellEnd"/>
      <w:r>
        <w:rPr>
          <w:rFonts w:ascii="Arial" w:eastAsia="Arial" w:hAnsi="Arial" w:cs="Arial"/>
        </w:rPr>
        <w:t>)</w:t>
      </w:r>
    </w:p>
    <w:sectPr w:rsidR="00811CB8"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65994"/>
    <w:multiLevelType w:val="hybridMultilevel"/>
    <w:tmpl w:val="FFFFFFFF"/>
    <w:lvl w:ilvl="0" w:tplc="71EE5356">
      <w:start w:val="1"/>
      <w:numFmt w:val="bullet"/>
      <w:lvlText w:val="●"/>
      <w:lvlJc w:val="left"/>
      <w:pPr>
        <w:ind w:left="720" w:hanging="360"/>
      </w:pPr>
    </w:lvl>
    <w:lvl w:ilvl="1" w:tplc="85D602FC">
      <w:start w:val="1"/>
      <w:numFmt w:val="bullet"/>
      <w:lvlText w:val="○"/>
      <w:lvlJc w:val="left"/>
      <w:pPr>
        <w:ind w:left="1440" w:hanging="360"/>
      </w:pPr>
    </w:lvl>
    <w:lvl w:ilvl="2" w:tplc="D9C26AEA">
      <w:start w:val="1"/>
      <w:numFmt w:val="bullet"/>
      <w:lvlText w:val="■"/>
      <w:lvlJc w:val="left"/>
      <w:pPr>
        <w:ind w:left="2160" w:hanging="360"/>
      </w:pPr>
    </w:lvl>
    <w:lvl w:ilvl="3" w:tplc="268C163C">
      <w:start w:val="1"/>
      <w:numFmt w:val="bullet"/>
      <w:lvlText w:val="●"/>
      <w:lvlJc w:val="left"/>
      <w:pPr>
        <w:ind w:left="2880" w:hanging="360"/>
      </w:pPr>
    </w:lvl>
    <w:lvl w:ilvl="4" w:tplc="534AC070">
      <w:start w:val="1"/>
      <w:numFmt w:val="bullet"/>
      <w:lvlText w:val="○"/>
      <w:lvlJc w:val="left"/>
      <w:pPr>
        <w:ind w:left="3600" w:hanging="360"/>
      </w:pPr>
    </w:lvl>
    <w:lvl w:ilvl="5" w:tplc="0AA84D52">
      <w:start w:val="1"/>
      <w:numFmt w:val="bullet"/>
      <w:lvlText w:val="■"/>
      <w:lvlJc w:val="left"/>
      <w:pPr>
        <w:ind w:left="4320" w:hanging="360"/>
      </w:pPr>
    </w:lvl>
    <w:lvl w:ilvl="6" w:tplc="A6CC5064">
      <w:start w:val="1"/>
      <w:numFmt w:val="bullet"/>
      <w:lvlText w:val="●"/>
      <w:lvlJc w:val="left"/>
      <w:pPr>
        <w:ind w:left="5040" w:hanging="360"/>
      </w:pPr>
    </w:lvl>
    <w:lvl w:ilvl="7" w:tplc="8410CB4E">
      <w:start w:val="1"/>
      <w:numFmt w:val="bullet"/>
      <w:lvlText w:val="●"/>
      <w:lvlJc w:val="left"/>
      <w:pPr>
        <w:ind w:left="5760" w:hanging="360"/>
      </w:pPr>
    </w:lvl>
    <w:lvl w:ilvl="8" w:tplc="13EA79C4">
      <w:start w:val="1"/>
      <w:numFmt w:val="bullet"/>
      <w:lvlText w:val="●"/>
      <w:lvlJc w:val="left"/>
      <w:pPr>
        <w:ind w:left="6480" w:hanging="360"/>
      </w:pPr>
    </w:lvl>
  </w:abstractNum>
  <w:num w:numId="1" w16cid:durableId="13173426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B8"/>
    <w:rsid w:val="00083C51"/>
    <w:rsid w:val="00207C79"/>
    <w:rsid w:val="0026084F"/>
    <w:rsid w:val="005F2825"/>
    <w:rsid w:val="00811CB8"/>
    <w:rsid w:val="008636FA"/>
    <w:rsid w:val="008C2983"/>
    <w:rsid w:val="00A248D1"/>
    <w:rsid w:val="00AF5AB1"/>
    <w:rsid w:val="00CF2746"/>
    <w:rsid w:val="00D526BE"/>
    <w:rsid w:val="00ED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AC5277"/>
  <w15:docId w15:val="{0B7A45D3-D887-C841-A171-6DC9537C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aziz abdi</cp:lastModifiedBy>
  <cp:revision>2</cp:revision>
  <dcterms:created xsi:type="dcterms:W3CDTF">2026-05-14T06:05:00Z</dcterms:created>
  <dcterms:modified xsi:type="dcterms:W3CDTF">2026-05-14T06:05:00Z</dcterms:modified>
</cp:coreProperties>
</file>