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F5D09" w:rsidRPr="005149CD" w:rsidRDefault="006451C3" w:rsidP="006451C3">
      <w:pPr>
        <w:jc w:val="center"/>
        <w:rPr>
          <w:rFonts w:ascii="Sakkal Majalla" w:hAnsi="Sakkal Majalla" w:cs="Sakkal Majalla" w:hint="cs"/>
          <w:b/>
          <w:bCs/>
          <w:sz w:val="32"/>
          <w:szCs w:val="32"/>
          <w:u w:val="single"/>
          <w:rtl/>
          <w:lang w:bidi="ar-DZ"/>
        </w:rPr>
      </w:pPr>
      <w:r w:rsidRPr="005149CD">
        <w:rPr>
          <w:rFonts w:ascii="Sakkal Majalla" w:hAnsi="Sakkal Majalla" w:cs="Sakkal Majalla" w:hint="cs"/>
          <w:b/>
          <w:bCs/>
          <w:sz w:val="32"/>
          <w:szCs w:val="32"/>
          <w:u w:val="single"/>
          <w:rtl/>
          <w:lang w:bidi="ar-DZ"/>
        </w:rPr>
        <w:t>كلية الحقوق والعلوم السياسية</w:t>
      </w:r>
    </w:p>
    <w:p w:rsidR="006451C3" w:rsidRPr="005149CD" w:rsidRDefault="006451C3" w:rsidP="006451C3">
      <w:pPr>
        <w:jc w:val="center"/>
        <w:rPr>
          <w:rFonts w:ascii="Sakkal Majalla" w:hAnsi="Sakkal Majalla" w:cs="Sakkal Majalla"/>
          <w:b/>
          <w:bCs/>
          <w:sz w:val="32"/>
          <w:szCs w:val="32"/>
          <w:u w:val="single"/>
          <w:rtl/>
          <w:lang w:bidi="ar-DZ"/>
        </w:rPr>
      </w:pPr>
      <w:r w:rsidRPr="005149CD">
        <w:rPr>
          <w:rFonts w:ascii="Sakkal Majalla" w:hAnsi="Sakkal Majalla" w:cs="Sakkal Majalla" w:hint="cs"/>
          <w:b/>
          <w:bCs/>
          <w:sz w:val="32"/>
          <w:szCs w:val="32"/>
          <w:u w:val="single"/>
          <w:rtl/>
          <w:lang w:bidi="ar-DZ"/>
        </w:rPr>
        <w:t xml:space="preserve">قسم العلوم السياسية </w:t>
      </w:r>
    </w:p>
    <w:p w:rsidR="006451C3" w:rsidRPr="005149CD" w:rsidRDefault="006451C3" w:rsidP="006451C3">
      <w:pPr>
        <w:jc w:val="right"/>
        <w:rPr>
          <w:rFonts w:ascii="Sakkal Majalla" w:hAnsi="Sakkal Majalla" w:cs="Sakkal Majalla" w:hint="cs"/>
          <w:b/>
          <w:bCs/>
          <w:sz w:val="32"/>
          <w:szCs w:val="32"/>
          <w:u w:val="single"/>
          <w:rtl/>
          <w:lang w:bidi="ar-DZ"/>
        </w:rPr>
      </w:pPr>
      <w:r w:rsidRPr="005149CD">
        <w:rPr>
          <w:rFonts w:ascii="Sakkal Majalla" w:hAnsi="Sakkal Majalla" w:cs="Sakkal Majalla" w:hint="cs"/>
          <w:b/>
          <w:bCs/>
          <w:sz w:val="32"/>
          <w:szCs w:val="32"/>
          <w:u w:val="single"/>
          <w:rtl/>
          <w:lang w:bidi="ar-DZ"/>
        </w:rPr>
        <w:t xml:space="preserve">المستوى :سنة ثالثة علاقات دولية </w:t>
      </w:r>
    </w:p>
    <w:p w:rsidR="006451C3" w:rsidRPr="005149CD" w:rsidRDefault="006451C3" w:rsidP="006451C3">
      <w:pPr>
        <w:jc w:val="right"/>
        <w:rPr>
          <w:rFonts w:ascii="Sakkal Majalla" w:hAnsi="Sakkal Majalla" w:cs="Sakkal Majalla" w:hint="cs"/>
          <w:b/>
          <w:bCs/>
          <w:sz w:val="32"/>
          <w:szCs w:val="32"/>
          <w:u w:val="single"/>
          <w:rtl/>
          <w:lang w:bidi="ar-DZ"/>
        </w:rPr>
      </w:pPr>
      <w:r w:rsidRPr="005149CD">
        <w:rPr>
          <w:rFonts w:ascii="Sakkal Majalla" w:hAnsi="Sakkal Majalla" w:cs="Sakkal Majalla" w:hint="cs"/>
          <w:b/>
          <w:bCs/>
          <w:sz w:val="32"/>
          <w:szCs w:val="32"/>
          <w:u w:val="single"/>
          <w:rtl/>
          <w:lang w:bidi="ar-DZ"/>
        </w:rPr>
        <w:t xml:space="preserve">المادة: جيوسياسية العلاقات الدولية </w:t>
      </w:r>
    </w:p>
    <w:p w:rsidR="006451C3" w:rsidRPr="005149CD" w:rsidRDefault="006451C3" w:rsidP="006451C3">
      <w:pPr>
        <w:jc w:val="center"/>
        <w:rPr>
          <w:rFonts w:ascii="Sakkal Majalla" w:hAnsi="Sakkal Majalla" w:cs="Sakkal Majalla"/>
          <w:b/>
          <w:bCs/>
          <w:sz w:val="32"/>
          <w:szCs w:val="32"/>
          <w:u w:val="single"/>
          <w:rtl/>
          <w:lang w:bidi="ar-DZ"/>
        </w:rPr>
      </w:pPr>
      <w:r w:rsidRPr="005149CD">
        <w:rPr>
          <w:rFonts w:ascii="Sakkal Majalla" w:hAnsi="Sakkal Majalla" w:cs="Sakkal Majalla" w:hint="cs"/>
          <w:b/>
          <w:bCs/>
          <w:sz w:val="32"/>
          <w:szCs w:val="32"/>
          <w:u w:val="single"/>
          <w:rtl/>
          <w:lang w:bidi="ar-DZ"/>
        </w:rPr>
        <w:t>نص السؤال :</w:t>
      </w:r>
    </w:p>
    <w:p w:rsidR="006451C3" w:rsidRDefault="006451C3" w:rsidP="006451C3">
      <w:pPr>
        <w:jc w:val="right"/>
        <w:rPr>
          <w:rFonts w:ascii="Sakkal Majalla" w:hAnsi="Sakkal Majalla" w:cs="Sakkal Majalla"/>
          <w:sz w:val="32"/>
          <w:szCs w:val="32"/>
          <w:rtl/>
          <w:lang w:bidi="ar-DZ"/>
        </w:rPr>
      </w:pPr>
      <w:r>
        <w:rPr>
          <w:rFonts w:ascii="Sakkal Majalla" w:hAnsi="Sakkal Majalla" w:cs="Sakkal Majalla" w:hint="cs"/>
          <w:sz w:val="32"/>
          <w:szCs w:val="32"/>
          <w:rtl/>
          <w:lang w:bidi="ar-DZ"/>
        </w:rPr>
        <w:t>يعتقد ألفريد ماهان أن القوة البحرية أساس قوة الدولة ،وأن أي دولة تريد السيطرة على العالم يجب أن تتحكم في قوة بحرية كبيرة ويجب أن تكون لها السيطرةعلى البحار ،وبرأيه أن الدول  البحرية هي التي ستسود العالم في النهاية</w:t>
      </w:r>
    </w:p>
    <w:p w:rsidR="006451C3" w:rsidRDefault="006451C3" w:rsidP="006451C3">
      <w:pPr>
        <w:jc w:val="right"/>
        <w:rPr>
          <w:rFonts w:ascii="Sakkal Majalla" w:hAnsi="Sakkal Majalla" w:cs="Sakkal Majalla"/>
          <w:sz w:val="32"/>
          <w:szCs w:val="32"/>
          <w:rtl/>
          <w:lang w:bidi="ar-DZ"/>
        </w:rPr>
      </w:pPr>
      <w:r>
        <w:rPr>
          <w:rFonts w:ascii="Sakkal Majalla" w:hAnsi="Sakkal Majalla" w:cs="Sakkal Majalla" w:hint="cs"/>
          <w:sz w:val="32"/>
          <w:szCs w:val="32"/>
          <w:rtl/>
          <w:lang w:bidi="ar-DZ"/>
        </w:rPr>
        <w:t>قدم تحليلا جيوسياسيا لمضمون هذة الأطروحة</w:t>
      </w:r>
    </w:p>
    <w:p w:rsidR="006451C3" w:rsidRDefault="006451C3" w:rsidP="006451C3">
      <w:pPr>
        <w:jc w:val="center"/>
        <w:rPr>
          <w:rFonts w:ascii="Sakkal Majalla" w:hAnsi="Sakkal Majalla" w:cs="Sakkal Majalla"/>
          <w:sz w:val="32"/>
          <w:szCs w:val="32"/>
          <w:rtl/>
          <w:lang w:bidi="ar-DZ"/>
        </w:rPr>
      </w:pPr>
    </w:p>
    <w:p w:rsidR="006451C3" w:rsidRPr="005149CD" w:rsidRDefault="006451C3" w:rsidP="005149CD">
      <w:pPr>
        <w:jc w:val="center"/>
        <w:rPr>
          <w:rFonts w:ascii="Sakkal Majalla" w:hAnsi="Sakkal Majalla" w:cs="Sakkal Majalla"/>
          <w:b/>
          <w:bCs/>
          <w:sz w:val="32"/>
          <w:szCs w:val="32"/>
          <w:u w:val="single"/>
          <w:rtl/>
          <w:lang w:bidi="ar-DZ"/>
        </w:rPr>
      </w:pPr>
      <w:r w:rsidRPr="005149CD">
        <w:rPr>
          <w:rFonts w:ascii="Sakkal Majalla" w:hAnsi="Sakkal Majalla" w:cs="Sakkal Majalla" w:hint="cs"/>
          <w:b/>
          <w:bCs/>
          <w:sz w:val="32"/>
          <w:szCs w:val="32"/>
          <w:u w:val="single"/>
          <w:rtl/>
          <w:lang w:bidi="ar-DZ"/>
        </w:rPr>
        <w:t xml:space="preserve">الإجابة النموذجية </w:t>
      </w:r>
    </w:p>
    <w:p w:rsidR="006451C3" w:rsidRDefault="006451C3" w:rsidP="006451C3">
      <w:pPr>
        <w:jc w:val="right"/>
        <w:rPr>
          <w:rFonts w:ascii="Sakkal Majalla" w:hAnsi="Sakkal Majalla" w:cs="Sakkal Majalla" w:hint="cs"/>
          <w:sz w:val="32"/>
          <w:szCs w:val="32"/>
          <w:rtl/>
          <w:lang w:bidi="ar-DZ"/>
        </w:rPr>
      </w:pPr>
      <w:r>
        <w:rPr>
          <w:rFonts w:ascii="Sakkal Majalla" w:hAnsi="Sakkal Majalla" w:cs="Sakkal Majalla" w:hint="cs"/>
          <w:sz w:val="32"/>
          <w:szCs w:val="32"/>
          <w:rtl/>
          <w:lang w:bidi="ar-DZ"/>
        </w:rPr>
        <w:t xml:space="preserve">يجب أن تكون الإجابة على شكل مقال وفق الخطة التالية </w:t>
      </w:r>
    </w:p>
    <w:p w:rsidR="006451C3" w:rsidRDefault="006451C3" w:rsidP="006451C3">
      <w:pPr>
        <w:jc w:val="right"/>
        <w:rPr>
          <w:rFonts w:ascii="Sakkal Majalla" w:hAnsi="Sakkal Majalla" w:cs="Sakkal Majalla" w:hint="cs"/>
          <w:sz w:val="32"/>
          <w:szCs w:val="32"/>
          <w:rtl/>
          <w:lang w:bidi="ar-DZ"/>
        </w:rPr>
      </w:pPr>
      <w:r>
        <w:rPr>
          <w:rFonts w:ascii="Sakkal Majalla" w:hAnsi="Sakkal Majalla" w:cs="Sakkal Majalla" w:hint="cs"/>
          <w:sz w:val="32"/>
          <w:szCs w:val="32"/>
          <w:rtl/>
          <w:lang w:bidi="ar-DZ"/>
        </w:rPr>
        <w:t xml:space="preserve">مقدمة </w:t>
      </w:r>
    </w:p>
    <w:p w:rsidR="006451C3" w:rsidRDefault="006451C3" w:rsidP="006451C3">
      <w:pPr>
        <w:jc w:val="right"/>
        <w:rPr>
          <w:rFonts w:ascii="Sakkal Majalla" w:hAnsi="Sakkal Majalla" w:cs="Sakkal Majalla" w:hint="cs"/>
          <w:sz w:val="32"/>
          <w:szCs w:val="32"/>
          <w:rtl/>
          <w:lang w:bidi="ar-DZ"/>
        </w:rPr>
      </w:pPr>
      <w:r>
        <w:rPr>
          <w:rFonts w:ascii="Sakkal Majalla" w:hAnsi="Sakkal Majalla" w:cs="Sakkal Majalla" w:hint="cs"/>
          <w:sz w:val="32"/>
          <w:szCs w:val="32"/>
          <w:rtl/>
          <w:lang w:bidi="ar-DZ"/>
        </w:rPr>
        <w:t xml:space="preserve">1/ طرح الإشكالية </w:t>
      </w:r>
    </w:p>
    <w:p w:rsidR="006451C3" w:rsidRDefault="006451C3" w:rsidP="006451C3">
      <w:pPr>
        <w:jc w:val="right"/>
        <w:rPr>
          <w:rFonts w:ascii="Sakkal Majalla" w:hAnsi="Sakkal Majalla" w:cs="Sakkal Majalla"/>
          <w:sz w:val="32"/>
          <w:szCs w:val="32"/>
          <w:rtl/>
          <w:lang w:bidi="ar-DZ"/>
        </w:rPr>
      </w:pPr>
      <w:r>
        <w:rPr>
          <w:rFonts w:ascii="Sakkal Majalla" w:hAnsi="Sakkal Majalla" w:cs="Sakkal Majalla" w:hint="cs"/>
          <w:sz w:val="32"/>
          <w:szCs w:val="32"/>
          <w:rtl/>
          <w:lang w:bidi="ar-DZ"/>
        </w:rPr>
        <w:t xml:space="preserve">2/ إقتراح فرضية أو فرضيات للإجابة </w:t>
      </w:r>
    </w:p>
    <w:p w:rsidR="005149CD" w:rsidRDefault="005149CD" w:rsidP="006451C3">
      <w:pPr>
        <w:jc w:val="right"/>
        <w:rPr>
          <w:rFonts w:ascii="Sakkal Majalla" w:hAnsi="Sakkal Majalla" w:cs="Sakkal Majalla" w:hint="cs"/>
          <w:sz w:val="32"/>
          <w:szCs w:val="32"/>
          <w:rtl/>
          <w:lang w:bidi="ar-DZ"/>
        </w:rPr>
      </w:pPr>
      <w:r>
        <w:rPr>
          <w:rFonts w:ascii="Sakkal Majalla" w:hAnsi="Sakkal Majalla" w:cs="Sakkal Majalla" w:hint="cs"/>
          <w:sz w:val="32"/>
          <w:szCs w:val="32"/>
          <w:rtl/>
          <w:lang w:bidi="ar-DZ"/>
        </w:rPr>
        <w:t xml:space="preserve">3/ محاور الإجابة </w:t>
      </w:r>
    </w:p>
    <w:p w:rsidR="005149CD" w:rsidRDefault="005149CD" w:rsidP="006451C3">
      <w:pPr>
        <w:jc w:val="right"/>
        <w:rPr>
          <w:rFonts w:ascii="Sakkal Majalla" w:hAnsi="Sakkal Majalla" w:cs="Sakkal Majalla" w:hint="cs"/>
          <w:sz w:val="32"/>
          <w:szCs w:val="32"/>
          <w:rtl/>
          <w:lang w:bidi="ar-DZ"/>
        </w:rPr>
      </w:pPr>
      <w:r>
        <w:rPr>
          <w:rFonts w:ascii="Sakkal Majalla" w:hAnsi="Sakkal Majalla" w:cs="Sakkal Majalla" w:hint="cs"/>
          <w:sz w:val="32"/>
          <w:szCs w:val="32"/>
          <w:rtl/>
          <w:lang w:bidi="ar-DZ"/>
        </w:rPr>
        <w:t xml:space="preserve">- الإطار المفاهيمي للإجابة </w:t>
      </w:r>
    </w:p>
    <w:p w:rsidR="005149CD" w:rsidRDefault="005149CD" w:rsidP="006451C3">
      <w:pPr>
        <w:jc w:val="right"/>
        <w:rPr>
          <w:rFonts w:ascii="Sakkal Majalla" w:hAnsi="Sakkal Majalla" w:cs="Sakkal Majalla" w:hint="cs"/>
          <w:sz w:val="32"/>
          <w:szCs w:val="32"/>
          <w:rtl/>
          <w:lang w:bidi="ar-DZ"/>
        </w:rPr>
      </w:pPr>
      <w:r>
        <w:rPr>
          <w:rFonts w:ascii="Sakkal Majalla" w:hAnsi="Sakkal Majalla" w:cs="Sakkal Majalla" w:hint="cs"/>
          <w:sz w:val="32"/>
          <w:szCs w:val="32"/>
          <w:rtl/>
          <w:lang w:bidi="ar-DZ"/>
        </w:rPr>
        <w:t xml:space="preserve">- المنطلقات الفكرية لفكر ألفريد ماهان </w:t>
      </w:r>
    </w:p>
    <w:p w:rsidR="005149CD" w:rsidRDefault="005149CD" w:rsidP="006451C3">
      <w:pPr>
        <w:jc w:val="right"/>
        <w:rPr>
          <w:rFonts w:ascii="Sakkal Majalla" w:hAnsi="Sakkal Majalla" w:cs="Sakkal Majalla"/>
          <w:sz w:val="32"/>
          <w:szCs w:val="32"/>
          <w:rtl/>
          <w:lang w:bidi="ar-DZ"/>
        </w:rPr>
      </w:pPr>
      <w:r>
        <w:rPr>
          <w:rFonts w:ascii="Sakkal Majalla" w:hAnsi="Sakkal Majalla" w:cs="Sakkal Majalla" w:hint="cs"/>
          <w:sz w:val="32"/>
          <w:szCs w:val="32"/>
          <w:rtl/>
          <w:lang w:bidi="ar-DZ"/>
        </w:rPr>
        <w:t xml:space="preserve">-أهم مرتكزات نطرية ماهان </w:t>
      </w:r>
    </w:p>
    <w:p w:rsidR="005149CD" w:rsidRDefault="005149CD" w:rsidP="005149CD">
      <w:pPr>
        <w:jc w:val="right"/>
        <w:rPr>
          <w:rFonts w:ascii="Sakkal Majalla" w:hAnsi="Sakkal Majalla" w:cs="Sakkal Majalla"/>
          <w:sz w:val="32"/>
          <w:szCs w:val="32"/>
          <w:rtl/>
          <w:lang w:bidi="ar-DZ"/>
        </w:rPr>
      </w:pPr>
      <w:r>
        <w:rPr>
          <w:rFonts w:ascii="Sakkal Majalla" w:hAnsi="Sakkal Majalla" w:cs="Sakkal Majalla" w:hint="cs"/>
          <w:sz w:val="32"/>
          <w:szCs w:val="32"/>
          <w:rtl/>
          <w:lang w:bidi="ar-DZ"/>
        </w:rPr>
        <w:t xml:space="preserve">- الإنتقادات الموجهة لفكر ألفريد ماهان </w:t>
      </w:r>
    </w:p>
    <w:p w:rsidR="005149CD" w:rsidRDefault="005149CD" w:rsidP="005149CD">
      <w:pPr>
        <w:jc w:val="right"/>
        <w:rPr>
          <w:rFonts w:ascii="Sakkal Majalla" w:hAnsi="Sakkal Majalla" w:cs="Sakkal Majalla"/>
          <w:sz w:val="32"/>
          <w:szCs w:val="32"/>
          <w:rtl/>
          <w:lang w:bidi="ar-DZ"/>
        </w:rPr>
      </w:pPr>
      <w:r>
        <w:rPr>
          <w:rFonts w:ascii="Sakkal Majalla" w:hAnsi="Sakkal Majalla" w:cs="Sakkal Majalla" w:hint="cs"/>
          <w:sz w:val="32"/>
          <w:szCs w:val="32"/>
          <w:rtl/>
          <w:lang w:bidi="ar-DZ"/>
        </w:rPr>
        <w:t xml:space="preserve">خاتمة </w:t>
      </w:r>
    </w:p>
    <w:p w:rsidR="005149CD" w:rsidRPr="006451C3" w:rsidRDefault="005149CD" w:rsidP="005149CD">
      <w:pPr>
        <w:jc w:val="center"/>
        <w:rPr>
          <w:rFonts w:ascii="Sakkal Majalla" w:hAnsi="Sakkal Majalla" w:cs="Sakkal Majalla"/>
          <w:sz w:val="32"/>
          <w:szCs w:val="32"/>
          <w:rtl/>
          <w:lang w:bidi="ar-DZ"/>
        </w:rPr>
      </w:pPr>
      <w:r>
        <w:rPr>
          <w:rFonts w:ascii="Sakkal Majalla" w:hAnsi="Sakkal Majalla" w:cs="Sakkal Majalla" w:hint="cs"/>
          <w:sz w:val="32"/>
          <w:szCs w:val="32"/>
          <w:rtl/>
          <w:lang w:bidi="ar-DZ"/>
        </w:rPr>
        <w:t>د/ لوصيف عبد الوهاب</w:t>
      </w:r>
      <w:bookmarkStart w:id="0" w:name="_GoBack"/>
      <w:bookmarkEnd w:id="0"/>
    </w:p>
    <w:sectPr w:rsidR="005149CD" w:rsidRPr="006451C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F1739" w:rsidRDefault="00EF1739" w:rsidP="005149CD">
      <w:pPr>
        <w:spacing w:after="0" w:line="240" w:lineRule="auto"/>
      </w:pPr>
      <w:r>
        <w:separator/>
      </w:r>
    </w:p>
  </w:endnote>
  <w:endnote w:type="continuationSeparator" w:id="0">
    <w:p w:rsidR="00EF1739" w:rsidRDefault="00EF1739" w:rsidP="005149C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akkal Majalla">
    <w:panose1 w:val="02000000000000000000"/>
    <w:charset w:val="00"/>
    <w:family w:val="auto"/>
    <w:pitch w:val="variable"/>
    <w:sig w:usb0="A0002027" w:usb1="80000000" w:usb2="00000108" w:usb3="00000000" w:csb0="000000D3"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F1739" w:rsidRDefault="00EF1739" w:rsidP="005149CD">
      <w:pPr>
        <w:spacing w:after="0" w:line="240" w:lineRule="auto"/>
      </w:pPr>
      <w:r>
        <w:separator/>
      </w:r>
    </w:p>
  </w:footnote>
  <w:footnote w:type="continuationSeparator" w:id="0">
    <w:p w:rsidR="00EF1739" w:rsidRDefault="00EF1739" w:rsidP="005149CD">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451C3"/>
    <w:rsid w:val="003F5D09"/>
    <w:rsid w:val="005149CD"/>
    <w:rsid w:val="006451C3"/>
    <w:rsid w:val="00EF1739"/>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500163"/>
  <w15:chartTrackingRefBased/>
  <w15:docId w15:val="{B00E49FC-EAEB-4506-BB36-4967117C02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Marquedecommentaire">
    <w:name w:val="annotation reference"/>
    <w:basedOn w:val="Policepardfaut"/>
    <w:uiPriority w:val="99"/>
    <w:semiHidden/>
    <w:unhideWhenUsed/>
    <w:rsid w:val="006451C3"/>
    <w:rPr>
      <w:sz w:val="16"/>
      <w:szCs w:val="16"/>
    </w:rPr>
  </w:style>
  <w:style w:type="paragraph" w:styleId="Commentaire">
    <w:name w:val="annotation text"/>
    <w:basedOn w:val="Normal"/>
    <w:link w:val="CommentaireCar"/>
    <w:uiPriority w:val="99"/>
    <w:semiHidden/>
    <w:unhideWhenUsed/>
    <w:rsid w:val="006451C3"/>
    <w:pPr>
      <w:spacing w:line="240" w:lineRule="auto"/>
    </w:pPr>
    <w:rPr>
      <w:sz w:val="20"/>
      <w:szCs w:val="20"/>
    </w:rPr>
  </w:style>
  <w:style w:type="character" w:customStyle="1" w:styleId="CommentaireCar">
    <w:name w:val="Commentaire Car"/>
    <w:basedOn w:val="Policepardfaut"/>
    <w:link w:val="Commentaire"/>
    <w:uiPriority w:val="99"/>
    <w:semiHidden/>
    <w:rsid w:val="006451C3"/>
    <w:rPr>
      <w:sz w:val="20"/>
      <w:szCs w:val="20"/>
    </w:rPr>
  </w:style>
  <w:style w:type="paragraph" w:styleId="Objetducommentaire">
    <w:name w:val="annotation subject"/>
    <w:basedOn w:val="Commentaire"/>
    <w:next w:val="Commentaire"/>
    <w:link w:val="ObjetducommentaireCar"/>
    <w:uiPriority w:val="99"/>
    <w:semiHidden/>
    <w:unhideWhenUsed/>
    <w:rsid w:val="006451C3"/>
    <w:rPr>
      <w:b/>
      <w:bCs/>
    </w:rPr>
  </w:style>
  <w:style w:type="character" w:customStyle="1" w:styleId="ObjetducommentaireCar">
    <w:name w:val="Objet du commentaire Car"/>
    <w:basedOn w:val="CommentaireCar"/>
    <w:link w:val="Objetducommentaire"/>
    <w:uiPriority w:val="99"/>
    <w:semiHidden/>
    <w:rsid w:val="006451C3"/>
    <w:rPr>
      <w:b/>
      <w:bCs/>
      <w:sz w:val="20"/>
      <w:szCs w:val="20"/>
    </w:rPr>
  </w:style>
  <w:style w:type="paragraph" w:styleId="Textedebulles">
    <w:name w:val="Balloon Text"/>
    <w:basedOn w:val="Normal"/>
    <w:link w:val="TextedebullesCar"/>
    <w:uiPriority w:val="99"/>
    <w:semiHidden/>
    <w:unhideWhenUsed/>
    <w:rsid w:val="006451C3"/>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6451C3"/>
    <w:rPr>
      <w:rFonts w:ascii="Segoe UI" w:hAnsi="Segoe UI" w:cs="Segoe UI"/>
      <w:sz w:val="18"/>
      <w:szCs w:val="18"/>
    </w:rPr>
  </w:style>
  <w:style w:type="paragraph" w:styleId="Paragraphedeliste">
    <w:name w:val="List Paragraph"/>
    <w:basedOn w:val="Normal"/>
    <w:uiPriority w:val="34"/>
    <w:qFormat/>
    <w:rsid w:val="005149CD"/>
    <w:pPr>
      <w:ind w:left="720"/>
      <w:contextualSpacing/>
    </w:pPr>
  </w:style>
  <w:style w:type="paragraph" w:styleId="En-tte">
    <w:name w:val="header"/>
    <w:basedOn w:val="Normal"/>
    <w:link w:val="En-tteCar"/>
    <w:uiPriority w:val="99"/>
    <w:unhideWhenUsed/>
    <w:rsid w:val="005149CD"/>
    <w:pPr>
      <w:tabs>
        <w:tab w:val="center" w:pos="4513"/>
        <w:tab w:val="right" w:pos="9026"/>
      </w:tabs>
      <w:spacing w:after="0" w:line="240" w:lineRule="auto"/>
    </w:pPr>
  </w:style>
  <w:style w:type="character" w:customStyle="1" w:styleId="En-tteCar">
    <w:name w:val="En-tête Car"/>
    <w:basedOn w:val="Policepardfaut"/>
    <w:link w:val="En-tte"/>
    <w:uiPriority w:val="99"/>
    <w:rsid w:val="005149CD"/>
  </w:style>
  <w:style w:type="paragraph" w:styleId="Pieddepage">
    <w:name w:val="footer"/>
    <w:basedOn w:val="Normal"/>
    <w:link w:val="PieddepageCar"/>
    <w:uiPriority w:val="99"/>
    <w:unhideWhenUsed/>
    <w:rsid w:val="005149CD"/>
    <w:pPr>
      <w:tabs>
        <w:tab w:val="center" w:pos="4513"/>
        <w:tab w:val="right" w:pos="9026"/>
      </w:tabs>
      <w:spacing w:after="0" w:line="240" w:lineRule="auto"/>
    </w:pPr>
  </w:style>
  <w:style w:type="character" w:customStyle="1" w:styleId="PieddepageCar">
    <w:name w:val="Pied de page Car"/>
    <w:basedOn w:val="Policepardfaut"/>
    <w:link w:val="Pieddepage"/>
    <w:uiPriority w:val="99"/>
    <w:rsid w:val="005149C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TotalTime>
  <Pages>1</Pages>
  <Words>107</Words>
  <Characters>589</Characters>
  <Application>Microsoft Office Word</Application>
  <DocSecurity>0</DocSecurity>
  <Lines>4</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695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Abdel halim Boulassel</dc:creator>
  <cp:keywords/>
  <dc:description/>
  <cp:lastModifiedBy>Abdel halim Boulassel</cp:lastModifiedBy>
  <cp:revision>1</cp:revision>
  <dcterms:created xsi:type="dcterms:W3CDTF">2026-02-12T07:34:00Z</dcterms:created>
  <dcterms:modified xsi:type="dcterms:W3CDTF">2026-02-12T07:54:00Z</dcterms:modified>
</cp:coreProperties>
</file>