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0851" w:rsidRPr="00BB1E1A" w:rsidRDefault="00A20851" w:rsidP="00A20851">
      <w:pPr>
        <w:jc w:val="right"/>
        <w:rPr>
          <w:rFonts w:ascii="Andalus" w:hAnsi="Andalus" w:cs="Andalus"/>
          <w:sz w:val="32"/>
          <w:szCs w:val="32"/>
          <w:rtl/>
          <w:lang w:bidi="ar-DZ"/>
        </w:rPr>
      </w:pPr>
      <w:r w:rsidRPr="00BB1E1A">
        <w:rPr>
          <w:rFonts w:ascii="Andalus" w:hAnsi="Andalus" w:cs="Andalus"/>
          <w:sz w:val="32"/>
          <w:szCs w:val="32"/>
          <w:rtl/>
          <w:lang w:bidi="ar-DZ"/>
        </w:rPr>
        <w:t xml:space="preserve"> الإجابة النموذجية لإمتحان السداسي الثاني في مقياس مدخل للشريعة الإسلامية سنة أولى حقوق</w:t>
      </w:r>
      <w:r w:rsidR="00F32C04" w:rsidRPr="00BB1E1A">
        <w:rPr>
          <w:rFonts w:ascii="Andalus" w:hAnsi="Andalus" w:cs="Andalus"/>
          <w:sz w:val="32"/>
          <w:szCs w:val="32"/>
          <w:rtl/>
          <w:lang w:bidi="ar-DZ"/>
        </w:rPr>
        <w:t xml:space="preserve"> جذع مشترك </w:t>
      </w:r>
      <w:r w:rsidR="008D0AE7">
        <w:rPr>
          <w:rFonts w:ascii="Andalus" w:hAnsi="Andalus" w:cs="Andalus" w:hint="cs"/>
          <w:sz w:val="32"/>
          <w:szCs w:val="32"/>
          <w:rtl/>
          <w:lang w:bidi="ar-DZ"/>
        </w:rPr>
        <w:t xml:space="preserve">مجموعة </w:t>
      </w:r>
      <w:r w:rsidR="008D0AE7">
        <w:rPr>
          <w:rFonts w:ascii="Andalus" w:hAnsi="Andalus" w:cs="Andalus"/>
          <w:sz w:val="32"/>
          <w:szCs w:val="32"/>
          <w:rtl/>
          <w:lang w:bidi="ar-DZ"/>
        </w:rPr>
        <w:t>–</w:t>
      </w:r>
      <w:r w:rsidR="008D0AE7">
        <w:rPr>
          <w:rFonts w:ascii="Andalus" w:hAnsi="Andalus" w:cs="Andalus" w:hint="cs"/>
          <w:sz w:val="32"/>
          <w:szCs w:val="32"/>
          <w:rtl/>
          <w:lang w:bidi="ar-DZ"/>
        </w:rPr>
        <w:t xml:space="preserve"> أ-</w:t>
      </w:r>
      <w:r w:rsidR="00F32C04" w:rsidRPr="00BB1E1A">
        <w:rPr>
          <w:rFonts w:ascii="Andalus" w:hAnsi="Andalus" w:cs="Andalus"/>
          <w:sz w:val="32"/>
          <w:szCs w:val="32"/>
          <w:lang w:bidi="ar-DZ"/>
        </w:rPr>
        <w:t xml:space="preserve"> </w:t>
      </w:r>
      <w:r w:rsidR="00F32C04" w:rsidRPr="00BB1E1A">
        <w:rPr>
          <w:rFonts w:ascii="Andalus" w:hAnsi="Andalus" w:cs="Andalus"/>
          <w:sz w:val="32"/>
          <w:szCs w:val="32"/>
          <w:rtl/>
          <w:lang w:bidi="ar-DZ"/>
        </w:rPr>
        <w:t xml:space="preserve"> </w:t>
      </w:r>
    </w:p>
    <w:p w:rsidR="00A20851" w:rsidRDefault="00A20851" w:rsidP="002527C5">
      <w:pPr>
        <w:jc w:val="right"/>
        <w:rPr>
          <w:rFonts w:ascii="Sakkal Majalla" w:hAnsi="Sakkal Majalla" w:cs="Sakkal Majalla"/>
          <w:sz w:val="32"/>
          <w:szCs w:val="32"/>
          <w:rtl/>
          <w:lang w:bidi="ar-DZ"/>
        </w:rPr>
      </w:pPr>
      <w:r w:rsidRPr="00A20851">
        <w:rPr>
          <w:rFonts w:hint="cs"/>
          <w:color w:val="FF0000"/>
          <w:sz w:val="28"/>
          <w:szCs w:val="28"/>
          <w:rtl/>
          <w:lang w:bidi="ar-DZ"/>
        </w:rPr>
        <w:t>الإجابة عن السؤال الأول</w:t>
      </w:r>
      <w:r>
        <w:rPr>
          <w:rFonts w:hint="cs"/>
          <w:color w:val="FF0000"/>
          <w:sz w:val="28"/>
          <w:szCs w:val="28"/>
          <w:rtl/>
          <w:lang w:bidi="ar-DZ"/>
        </w:rPr>
        <w:t>:</w:t>
      </w:r>
      <w:r>
        <w:rPr>
          <w:rFonts w:hint="cs"/>
          <w:sz w:val="28"/>
          <w:szCs w:val="28"/>
          <w:rtl/>
          <w:lang w:bidi="ar-DZ"/>
        </w:rPr>
        <w:t xml:space="preserve"> </w:t>
      </w:r>
      <w:r>
        <w:rPr>
          <w:rFonts w:ascii="Sakkal Majalla" w:hAnsi="Sakkal Majalla" w:cs="Sakkal Majalla"/>
          <w:sz w:val="32"/>
          <w:szCs w:val="32"/>
          <w:rtl/>
        </w:rPr>
        <w:t xml:space="preserve">حرم </w:t>
      </w:r>
      <w:r>
        <w:rPr>
          <w:rFonts w:ascii="Sakkal Majalla" w:hAnsi="Sakkal Majalla" w:cs="Sakkal Majalla" w:hint="cs"/>
          <w:sz w:val="32"/>
          <w:szCs w:val="32"/>
          <w:rtl/>
        </w:rPr>
        <w:t xml:space="preserve">فقهاء الشريعة </w:t>
      </w:r>
      <w:r w:rsidRPr="00FC28E2">
        <w:rPr>
          <w:rFonts w:ascii="Sakkal Majalla" w:hAnsi="Sakkal Majalla" w:cs="Sakkal Majalla"/>
          <w:sz w:val="32"/>
          <w:szCs w:val="32"/>
          <w:rtl/>
        </w:rPr>
        <w:t xml:space="preserve"> تعاطي المخدرات  بجميع أنواعها ق</w:t>
      </w:r>
      <w:r w:rsidR="008D0AE7">
        <w:rPr>
          <w:rFonts w:ascii="Sakkal Majalla" w:hAnsi="Sakkal Majalla" w:cs="Sakkal Majalla" w:hint="cs"/>
          <w:sz w:val="32"/>
          <w:szCs w:val="32"/>
          <w:rtl/>
        </w:rPr>
        <w:t>ي</w:t>
      </w:r>
      <w:r w:rsidRPr="00FC28E2">
        <w:rPr>
          <w:rFonts w:ascii="Sakkal Majalla" w:hAnsi="Sakkal Majalla" w:cs="Sakkal Majalla"/>
          <w:sz w:val="32"/>
          <w:szCs w:val="32"/>
          <w:rtl/>
        </w:rPr>
        <w:t>اسا على الخمر . است</w:t>
      </w:r>
      <w:r>
        <w:rPr>
          <w:rFonts w:ascii="Sakkal Majalla" w:hAnsi="Sakkal Majalla" w:cs="Sakkal Majalla"/>
          <w:sz w:val="32"/>
          <w:szCs w:val="32"/>
          <w:rtl/>
        </w:rPr>
        <w:t>خرج من هذه العبارة أركان القياس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>. - دون شرح-</w:t>
      </w:r>
      <w:r w:rsidR="00BC0685">
        <w:rPr>
          <w:rFonts w:ascii="Sakkal Majalla" w:hAnsi="Sakkal Majalla" w:cs="Sakkal Majalla" w:hint="cs"/>
          <w:sz w:val="32"/>
          <w:szCs w:val="32"/>
          <w:rtl/>
          <w:lang w:bidi="ar-DZ"/>
        </w:rPr>
        <w:t>.....................0</w:t>
      </w:r>
      <w:r w:rsidR="002527C5">
        <w:rPr>
          <w:rFonts w:ascii="Sakkal Majalla" w:hAnsi="Sakkal Majalla" w:cs="Sakkal Majalla" w:hint="cs"/>
          <w:sz w:val="32"/>
          <w:szCs w:val="32"/>
          <w:rtl/>
          <w:lang w:bidi="ar-DZ"/>
        </w:rPr>
        <w:t>3</w:t>
      </w:r>
      <w:r w:rsidR="00BC0685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نقطة </w:t>
      </w:r>
    </w:p>
    <w:p w:rsidR="00BC0685" w:rsidRDefault="00765AF1" w:rsidP="00765AF1">
      <w:pPr>
        <w:jc w:val="right"/>
        <w:rPr>
          <w:rFonts w:ascii="Sakkal Majalla" w:hAnsi="Sakkal Majalla" w:cs="Sakkal Majalla"/>
          <w:sz w:val="32"/>
          <w:szCs w:val="32"/>
          <w:rtl/>
          <w:lang w:bidi="ar-DZ"/>
        </w:rPr>
      </w:pPr>
      <w:r w:rsidRPr="00765AF1">
        <w:rPr>
          <w:rFonts w:ascii="Sakkal Majalla" w:hAnsi="Sakkal Majalla" w:cs="Sakkal Majalla" w:hint="cs"/>
          <w:color w:val="FF0000"/>
          <w:sz w:val="32"/>
          <w:szCs w:val="32"/>
          <w:rtl/>
          <w:lang w:bidi="ar-DZ"/>
        </w:rPr>
        <w:t xml:space="preserve">(الأصل 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>)...... المقيس عليه  وهو ما ورد فيه الحكم الشرعي بالنص تحريم الخمر لقوله تعالى:</w:t>
      </w:r>
      <w:r w:rsidR="003F69A6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" </w:t>
      </w:r>
      <w:r w:rsidR="0028247D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يسألونك عن الخمر والميسر قول فيهما إثم  كبير .." سورة البقرة    219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</w:t>
      </w:r>
    </w:p>
    <w:p w:rsidR="00765AF1" w:rsidRDefault="00765AF1" w:rsidP="00A20851">
      <w:pPr>
        <w:jc w:val="right"/>
        <w:rPr>
          <w:rFonts w:ascii="Sakkal Majalla" w:hAnsi="Sakkal Majalla" w:cs="Sakkal Majalla"/>
          <w:sz w:val="32"/>
          <w:szCs w:val="32"/>
          <w:rtl/>
          <w:lang w:bidi="ar-DZ"/>
        </w:rPr>
      </w:pPr>
      <w:r w:rsidRPr="00765AF1">
        <w:rPr>
          <w:rFonts w:ascii="Sakkal Majalla" w:hAnsi="Sakkal Majalla" w:cs="Sakkal Majalla" w:hint="cs"/>
          <w:color w:val="FF0000"/>
          <w:sz w:val="32"/>
          <w:szCs w:val="32"/>
          <w:rtl/>
          <w:lang w:bidi="ar-DZ"/>
        </w:rPr>
        <w:t xml:space="preserve">(الفرع ) 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>.......... المقيس المخدرات بجميع أنواعها  وهو ما لم يرد فيه نص صريح  فيراد معرفة حكمه</w:t>
      </w:r>
    </w:p>
    <w:p w:rsidR="00765AF1" w:rsidRDefault="00765AF1" w:rsidP="00A20851">
      <w:pPr>
        <w:jc w:val="right"/>
        <w:rPr>
          <w:rFonts w:ascii="Sakkal Majalla" w:hAnsi="Sakkal Majalla" w:cs="Sakkal Majalla"/>
          <w:sz w:val="32"/>
          <w:szCs w:val="32"/>
          <w:rtl/>
          <w:lang w:bidi="ar-DZ"/>
        </w:rPr>
      </w:pPr>
      <w:r w:rsidRPr="00765AF1">
        <w:rPr>
          <w:rFonts w:ascii="Sakkal Majalla" w:hAnsi="Sakkal Majalla" w:cs="Sakkal Majalla" w:hint="cs"/>
          <w:color w:val="FF0000"/>
          <w:sz w:val="32"/>
          <w:szCs w:val="32"/>
          <w:rtl/>
          <w:lang w:bidi="ar-DZ"/>
        </w:rPr>
        <w:t>(العلة)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.......... وهي السبب المشترك بين الأصل والفرع والذي من أجله حرمت الخمر وتوجد أيضا في المخدرات وهي  الإسكار أو تغييب العقل .</w:t>
      </w:r>
    </w:p>
    <w:p w:rsidR="00F32C04" w:rsidRDefault="00F32C04" w:rsidP="0034684A">
      <w:pPr>
        <w:bidi/>
        <w:rPr>
          <w:rFonts w:ascii="Sakkal Majalla" w:hAnsi="Sakkal Majalla" w:cs="Sakkal Majalla"/>
          <w:sz w:val="32"/>
          <w:szCs w:val="32"/>
          <w:lang w:bidi="ar-DZ"/>
        </w:rPr>
      </w:pPr>
      <w:r w:rsidRPr="00EB7E27">
        <w:rPr>
          <w:rFonts w:hint="cs"/>
          <w:b/>
          <w:bCs/>
          <w:sz w:val="32"/>
          <w:szCs w:val="32"/>
          <w:rtl/>
          <w:lang w:bidi="ar-DZ"/>
        </w:rPr>
        <w:t>السؤال الأول :</w:t>
      </w:r>
      <w:r>
        <w:rPr>
          <w:rFonts w:hint="cs"/>
          <w:rtl/>
          <w:lang w:bidi="ar-DZ"/>
        </w:rPr>
        <w:t xml:space="preserve"> </w:t>
      </w:r>
      <w:r w:rsidRPr="00FC28E2">
        <w:rPr>
          <w:rFonts w:ascii="Sakkal Majalla" w:hAnsi="Sakkal Majalla" w:cs="Sakkal Majalla"/>
          <w:sz w:val="32"/>
          <w:szCs w:val="32"/>
          <w:rtl/>
          <w:lang w:bidi="ar-DZ"/>
        </w:rPr>
        <w:t xml:space="preserve">أجب بصحيح أو خطأ مع  تصحيح الخطأ إن وجد 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>.</w:t>
      </w:r>
      <w:r w:rsidR="00BC0685">
        <w:rPr>
          <w:rFonts w:ascii="Sakkal Majalla" w:hAnsi="Sakkal Majalla" w:cs="Sakkal Majalla" w:hint="cs"/>
          <w:sz w:val="32"/>
          <w:szCs w:val="32"/>
          <w:rtl/>
          <w:lang w:bidi="ar-DZ"/>
        </w:rPr>
        <w:t>.................0</w:t>
      </w:r>
      <w:r w:rsidR="0034684A">
        <w:rPr>
          <w:rFonts w:ascii="Sakkal Majalla" w:hAnsi="Sakkal Majalla" w:cs="Sakkal Majalla" w:hint="cs"/>
          <w:sz w:val="32"/>
          <w:szCs w:val="32"/>
          <w:rtl/>
          <w:lang w:bidi="ar-DZ"/>
        </w:rPr>
        <w:t>8</w:t>
      </w:r>
      <w:r w:rsidR="00BC0685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نقطة </w:t>
      </w:r>
    </w:p>
    <w:p w:rsidR="00890852" w:rsidRPr="00320A11" w:rsidRDefault="00890852" w:rsidP="002527C5">
      <w:pPr>
        <w:pStyle w:val="Paragraphedeliste"/>
        <w:numPr>
          <w:ilvl w:val="0"/>
          <w:numId w:val="1"/>
        </w:numPr>
        <w:bidi/>
        <w:rPr>
          <w:rFonts w:ascii="Sakkal Majalla" w:hAnsi="Sakkal Majalla" w:cs="Sakkal Majalla"/>
          <w:color w:val="FF0000"/>
          <w:sz w:val="32"/>
          <w:szCs w:val="32"/>
          <w:lang w:bidi="ar-DZ"/>
        </w:rPr>
      </w:pP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>العبرة في العقود للمعاني والمقاصد لا للألفاظ  والمباني ..........</w:t>
      </w:r>
      <w:r w:rsidRPr="00320A11">
        <w:rPr>
          <w:rFonts w:ascii="Sakkal Majalla" w:hAnsi="Sakkal Majalla" w:cs="Sakkal Majalla" w:hint="cs"/>
          <w:color w:val="FF0000"/>
          <w:sz w:val="32"/>
          <w:szCs w:val="32"/>
          <w:rtl/>
          <w:lang w:bidi="ar-DZ"/>
        </w:rPr>
        <w:t xml:space="preserve">صحيح </w:t>
      </w:r>
      <w:r w:rsidR="002527C5">
        <w:rPr>
          <w:rFonts w:ascii="Sakkal Majalla" w:hAnsi="Sakkal Majalla" w:cs="Sakkal Majalla" w:hint="cs"/>
          <w:color w:val="FF0000"/>
          <w:sz w:val="32"/>
          <w:szCs w:val="32"/>
          <w:rtl/>
          <w:lang w:bidi="ar-DZ"/>
        </w:rPr>
        <w:t>.......</w:t>
      </w:r>
      <w:r w:rsidR="0034684A">
        <w:rPr>
          <w:rFonts w:ascii="Sakkal Majalla" w:hAnsi="Sakkal Majalla" w:cs="Sakkal Majalla" w:hint="cs"/>
          <w:color w:val="FF0000"/>
          <w:sz w:val="32"/>
          <w:szCs w:val="32"/>
          <w:rtl/>
          <w:lang w:bidi="ar-DZ"/>
        </w:rPr>
        <w:t>.</w:t>
      </w:r>
      <w:r w:rsidR="002527C5">
        <w:rPr>
          <w:rFonts w:ascii="Sakkal Majalla" w:hAnsi="Sakkal Majalla" w:cs="Sakkal Majalla" w:hint="cs"/>
          <w:color w:val="FF0000"/>
          <w:sz w:val="32"/>
          <w:szCs w:val="32"/>
          <w:rtl/>
          <w:lang w:bidi="ar-DZ"/>
        </w:rPr>
        <w:t xml:space="preserve">01 </w:t>
      </w:r>
      <w:r w:rsidR="0034684A">
        <w:rPr>
          <w:rFonts w:ascii="Sakkal Majalla" w:hAnsi="Sakkal Majalla" w:cs="Sakkal Majalla" w:hint="cs"/>
          <w:color w:val="FF0000"/>
          <w:sz w:val="32"/>
          <w:szCs w:val="32"/>
          <w:rtl/>
          <w:lang w:bidi="ar-DZ"/>
        </w:rPr>
        <w:t>ن</w:t>
      </w:r>
    </w:p>
    <w:p w:rsidR="00AD2439" w:rsidRDefault="00AD2439" w:rsidP="00AD2439">
      <w:pPr>
        <w:pStyle w:val="Paragraphedeliste"/>
        <w:numPr>
          <w:ilvl w:val="0"/>
          <w:numId w:val="1"/>
        </w:numPr>
        <w:bidi/>
        <w:rPr>
          <w:rFonts w:ascii="Sakkal Majalla" w:hAnsi="Sakkal Majalla" w:cs="Sakkal Majalla"/>
          <w:sz w:val="32"/>
          <w:szCs w:val="32"/>
          <w:lang w:bidi="ar-DZ"/>
        </w:rPr>
      </w:pPr>
      <w:r w:rsidRPr="00AD2439">
        <w:rPr>
          <w:rFonts w:ascii="Sakkal Majalla" w:hAnsi="Sakkal Majalla" w:cs="Sakkal Majalla" w:hint="cs"/>
          <w:sz w:val="32"/>
          <w:szCs w:val="32"/>
          <w:rtl/>
          <w:lang w:bidi="ar-DZ"/>
        </w:rPr>
        <w:t>الشريعة الإسلامية تشمل  أحكام العبادات فقط...........خطأ</w:t>
      </w:r>
      <w:r w:rsidR="0034684A">
        <w:rPr>
          <w:rFonts w:ascii="Sakkal Majalla" w:hAnsi="Sakkal Majalla" w:cs="Sakkal Majalla" w:hint="cs"/>
          <w:sz w:val="32"/>
          <w:szCs w:val="32"/>
          <w:rtl/>
          <w:lang w:bidi="ar-DZ"/>
        </w:rPr>
        <w:t>................01ن</w:t>
      </w:r>
    </w:p>
    <w:p w:rsidR="00AD2439" w:rsidRPr="00320A11" w:rsidRDefault="00320A11" w:rsidP="00320A11">
      <w:pPr>
        <w:pStyle w:val="Paragraphedeliste"/>
        <w:bidi/>
        <w:ind w:left="360"/>
        <w:rPr>
          <w:rFonts w:ascii="Sakkal Majalla" w:hAnsi="Sakkal Majalla" w:cs="Sakkal Majalla"/>
          <w:color w:val="FF0000"/>
          <w:sz w:val="32"/>
          <w:szCs w:val="32"/>
          <w:lang w:bidi="ar-DZ"/>
        </w:rPr>
      </w:pPr>
      <w:r w:rsidRPr="00320A11">
        <w:rPr>
          <w:rFonts w:ascii="Sakkal Majalla" w:hAnsi="Sakkal Majalla" w:cs="Sakkal Majalla" w:hint="cs"/>
          <w:color w:val="FF0000"/>
          <w:sz w:val="32"/>
          <w:szCs w:val="32"/>
          <w:rtl/>
          <w:lang w:bidi="ar-DZ"/>
        </w:rPr>
        <w:t xml:space="preserve">الشريعة الإسلامية  لا تقتصر على أحكام العبادات  بل  تشمل جميع جوانب الحياة </w:t>
      </w:r>
      <w:r>
        <w:rPr>
          <w:rFonts w:ascii="Sakkal Majalla" w:hAnsi="Sakkal Majalla" w:cs="Sakkal Majalla" w:hint="cs"/>
          <w:color w:val="FF0000"/>
          <w:sz w:val="32"/>
          <w:szCs w:val="32"/>
          <w:rtl/>
          <w:lang w:bidi="ar-DZ"/>
        </w:rPr>
        <w:t xml:space="preserve"> من </w:t>
      </w:r>
      <w:r w:rsidRPr="00320A11">
        <w:rPr>
          <w:rFonts w:ascii="Sakkal Majalla" w:hAnsi="Sakkal Majalla" w:cs="Sakkal Majalla" w:hint="cs"/>
          <w:color w:val="FF0000"/>
          <w:sz w:val="32"/>
          <w:szCs w:val="32"/>
          <w:rtl/>
          <w:lang w:bidi="ar-DZ"/>
        </w:rPr>
        <w:t xml:space="preserve">عبادات </w:t>
      </w:r>
      <w:r>
        <w:rPr>
          <w:rFonts w:ascii="Sakkal Majalla" w:hAnsi="Sakkal Majalla" w:cs="Sakkal Majalla" w:hint="cs"/>
          <w:color w:val="FF0000"/>
          <w:sz w:val="32"/>
          <w:szCs w:val="32"/>
          <w:rtl/>
          <w:lang w:bidi="ar-DZ"/>
        </w:rPr>
        <w:t xml:space="preserve">  واعتقادات و </w:t>
      </w:r>
      <w:r w:rsidRPr="00320A11">
        <w:rPr>
          <w:rFonts w:ascii="Sakkal Majalla" w:hAnsi="Sakkal Majalla" w:cs="Sakkal Majalla" w:hint="cs"/>
          <w:color w:val="FF0000"/>
          <w:sz w:val="32"/>
          <w:szCs w:val="32"/>
          <w:rtl/>
          <w:lang w:bidi="ar-DZ"/>
        </w:rPr>
        <w:t xml:space="preserve">معاملات  </w:t>
      </w:r>
      <w:r>
        <w:rPr>
          <w:rFonts w:ascii="Sakkal Majalla" w:hAnsi="Sakkal Majalla" w:cs="Sakkal Majalla" w:hint="cs"/>
          <w:color w:val="FF0000"/>
          <w:sz w:val="32"/>
          <w:szCs w:val="32"/>
          <w:rtl/>
          <w:lang w:bidi="ar-DZ"/>
        </w:rPr>
        <w:t>و</w:t>
      </w:r>
      <w:r w:rsidRPr="00320A11">
        <w:rPr>
          <w:rFonts w:ascii="Sakkal Majalla" w:hAnsi="Sakkal Majalla" w:cs="Sakkal Majalla" w:hint="cs"/>
          <w:color w:val="FF0000"/>
          <w:sz w:val="32"/>
          <w:szCs w:val="32"/>
          <w:rtl/>
          <w:lang w:bidi="ar-DZ"/>
        </w:rPr>
        <w:t xml:space="preserve">أخلاق </w:t>
      </w:r>
      <w:r>
        <w:rPr>
          <w:rFonts w:ascii="Sakkal Majalla" w:hAnsi="Sakkal Majalla" w:cs="Sakkal Majalla" w:hint="cs"/>
          <w:color w:val="FF0000"/>
          <w:sz w:val="32"/>
          <w:szCs w:val="32"/>
          <w:rtl/>
          <w:lang w:bidi="ar-DZ"/>
        </w:rPr>
        <w:t>.</w:t>
      </w:r>
      <w:r w:rsidR="0034684A">
        <w:rPr>
          <w:rFonts w:ascii="Sakkal Majalla" w:hAnsi="Sakkal Majalla" w:cs="Sakkal Majalla" w:hint="cs"/>
          <w:color w:val="FF0000"/>
          <w:sz w:val="32"/>
          <w:szCs w:val="32"/>
          <w:rtl/>
          <w:lang w:bidi="ar-DZ"/>
        </w:rPr>
        <w:t>...........01ن</w:t>
      </w:r>
    </w:p>
    <w:p w:rsidR="0034684A" w:rsidRDefault="00890852" w:rsidP="00AD2439">
      <w:pPr>
        <w:pStyle w:val="Paragraphedeliste"/>
        <w:numPr>
          <w:ilvl w:val="0"/>
          <w:numId w:val="1"/>
        </w:numPr>
        <w:bidi/>
        <w:rPr>
          <w:rFonts w:ascii="Sakkal Majalla" w:hAnsi="Sakkal Majalla" w:cs="Sakkal Majalla"/>
          <w:color w:val="FF0000"/>
          <w:sz w:val="32"/>
          <w:szCs w:val="32"/>
          <w:lang w:bidi="ar-DZ"/>
        </w:rPr>
      </w:pPr>
      <w:r w:rsidRPr="00AD2439">
        <w:rPr>
          <w:rFonts w:ascii="Sakkal Majalla" w:hAnsi="Sakkal Majalla" w:cs="Sakkal Majalla" w:hint="cs"/>
          <w:sz w:val="32"/>
          <w:szCs w:val="32"/>
          <w:rtl/>
          <w:lang w:bidi="ar-DZ"/>
        </w:rPr>
        <w:t>القياس يستخدم عند وجود نص صريح في القرآن والسنة</w:t>
      </w:r>
      <w:r w:rsidR="00BC0685" w:rsidRPr="00AD2439">
        <w:rPr>
          <w:rFonts w:ascii="Sakkal Majalla" w:hAnsi="Sakkal Majalla" w:cs="Sakkal Majalla" w:hint="cs"/>
          <w:sz w:val="32"/>
          <w:szCs w:val="32"/>
          <w:rtl/>
          <w:lang w:bidi="ar-DZ"/>
        </w:rPr>
        <w:t>.......</w:t>
      </w:r>
      <w:r w:rsidRPr="00AD2439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</w:t>
      </w:r>
      <w:r w:rsidR="00BC0685" w:rsidRPr="00AD2439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خطأ </w:t>
      </w:r>
      <w:r w:rsidR="00BC0685" w:rsidRPr="00AD2439">
        <w:rPr>
          <w:rFonts w:ascii="Sakkal Majalla" w:hAnsi="Sakkal Majalla" w:cs="Sakkal Majalla" w:hint="cs"/>
          <w:color w:val="FF0000"/>
          <w:sz w:val="32"/>
          <w:szCs w:val="32"/>
          <w:rtl/>
          <w:lang w:bidi="ar-DZ"/>
        </w:rPr>
        <w:t xml:space="preserve"> </w:t>
      </w:r>
      <w:r w:rsidR="0034684A">
        <w:rPr>
          <w:rFonts w:ascii="Sakkal Majalla" w:hAnsi="Sakkal Majalla" w:cs="Sakkal Majalla" w:hint="cs"/>
          <w:color w:val="FF0000"/>
          <w:sz w:val="32"/>
          <w:szCs w:val="32"/>
          <w:rtl/>
          <w:lang w:bidi="ar-DZ"/>
        </w:rPr>
        <w:t>.............01ن</w:t>
      </w:r>
    </w:p>
    <w:p w:rsidR="00890852" w:rsidRPr="00AD2439" w:rsidRDefault="00BC0685" w:rsidP="0034684A">
      <w:pPr>
        <w:pStyle w:val="Paragraphedeliste"/>
        <w:bidi/>
        <w:ind w:left="360"/>
        <w:rPr>
          <w:rFonts w:ascii="Sakkal Majalla" w:hAnsi="Sakkal Majalla" w:cs="Sakkal Majalla"/>
          <w:color w:val="FF0000"/>
          <w:sz w:val="32"/>
          <w:szCs w:val="32"/>
          <w:lang w:bidi="ar-DZ"/>
        </w:rPr>
      </w:pPr>
      <w:r w:rsidRPr="00AD2439">
        <w:rPr>
          <w:rFonts w:ascii="Sakkal Majalla" w:hAnsi="Sakkal Majalla" w:cs="Sakkal Majalla" w:hint="cs"/>
          <w:color w:val="FF0000"/>
          <w:sz w:val="32"/>
          <w:szCs w:val="32"/>
          <w:rtl/>
          <w:lang w:bidi="ar-DZ"/>
        </w:rPr>
        <w:t>لأن القياس هو إلحاق مسألة لا نص فيها  بمسألة ورد فيها نص  لوجود علة مشتركة / فإن وجد النص يقدم على غيره  فلا مجال للاجتهاد</w:t>
      </w:r>
      <w:r w:rsidR="0034684A">
        <w:rPr>
          <w:rFonts w:ascii="Sakkal Majalla" w:hAnsi="Sakkal Majalla" w:cs="Sakkal Majalla" w:hint="cs"/>
          <w:color w:val="FF0000"/>
          <w:sz w:val="32"/>
          <w:szCs w:val="32"/>
          <w:rtl/>
          <w:lang w:bidi="ar-DZ"/>
        </w:rPr>
        <w:t>.........................01ن</w:t>
      </w:r>
    </w:p>
    <w:p w:rsidR="0034684A" w:rsidRPr="0034684A" w:rsidRDefault="00890852" w:rsidP="0034684A">
      <w:pPr>
        <w:pStyle w:val="Paragraphedeliste"/>
        <w:numPr>
          <w:ilvl w:val="0"/>
          <w:numId w:val="1"/>
        </w:numPr>
        <w:bidi/>
        <w:rPr>
          <w:rFonts w:ascii="Sakkal Majalla" w:hAnsi="Sakkal Majalla" w:cs="Sakkal Majalla"/>
          <w:color w:val="FF0000"/>
          <w:sz w:val="32"/>
          <w:szCs w:val="32"/>
          <w:lang w:bidi="ar-DZ"/>
        </w:rPr>
      </w:pP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>المصالح المرسلة من مصادر الشريعة الإسلامية التبعية .</w:t>
      </w:r>
      <w:r w:rsidR="00BC0685">
        <w:rPr>
          <w:rFonts w:ascii="Sakkal Majalla" w:hAnsi="Sakkal Majalla" w:cs="Sakkal Majalla" w:hint="cs"/>
          <w:sz w:val="32"/>
          <w:szCs w:val="32"/>
          <w:rtl/>
          <w:lang w:bidi="ar-DZ"/>
        </w:rPr>
        <w:t>......</w:t>
      </w:r>
      <w:r w:rsidRPr="00BC0685">
        <w:rPr>
          <w:rFonts w:ascii="Sakkal Majalla" w:hAnsi="Sakkal Majalla" w:cs="Sakkal Majalla" w:hint="cs"/>
          <w:sz w:val="32"/>
          <w:szCs w:val="32"/>
          <w:rtl/>
          <w:lang w:bidi="ar-DZ"/>
        </w:rPr>
        <w:t>صحيح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</w:t>
      </w:r>
      <w:r w:rsidR="0034684A">
        <w:rPr>
          <w:rFonts w:ascii="Sakkal Majalla" w:hAnsi="Sakkal Majalla" w:cs="Sakkal Majalla" w:hint="cs"/>
          <w:sz w:val="32"/>
          <w:szCs w:val="32"/>
          <w:rtl/>
          <w:lang w:bidi="ar-DZ"/>
        </w:rPr>
        <w:t>.................01ن</w:t>
      </w:r>
    </w:p>
    <w:p w:rsidR="0034684A" w:rsidRDefault="00890852" w:rsidP="0034684A">
      <w:pPr>
        <w:pStyle w:val="Paragraphedeliste"/>
        <w:bidi/>
        <w:ind w:left="360"/>
        <w:rPr>
          <w:rFonts w:ascii="Sakkal Majalla" w:hAnsi="Sakkal Majalla" w:cs="Sakkal Majalla"/>
          <w:color w:val="FF0000"/>
          <w:sz w:val="32"/>
          <w:szCs w:val="32"/>
          <w:rtl/>
          <w:lang w:bidi="ar-DZ"/>
        </w:rPr>
      </w:pPr>
      <w:r w:rsidRPr="0034684A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</w:t>
      </w:r>
      <w:r w:rsidRPr="0034684A">
        <w:rPr>
          <w:rFonts w:ascii="Sakkal Majalla" w:hAnsi="Sakkal Majalla" w:cs="Sakkal Majalla" w:hint="cs"/>
          <w:color w:val="FF0000"/>
          <w:sz w:val="32"/>
          <w:szCs w:val="32"/>
          <w:rtl/>
          <w:lang w:bidi="ar-DZ"/>
        </w:rPr>
        <w:t xml:space="preserve">يطلق على مصادر الشريعة الغير متفق عليها أو التبعية أو العقلية </w:t>
      </w:r>
      <w:r w:rsidR="0034684A" w:rsidRPr="0034684A">
        <w:rPr>
          <w:rFonts w:ascii="Sakkal Majalla" w:hAnsi="Sakkal Majalla" w:cs="Sakkal Majalla" w:hint="cs"/>
          <w:color w:val="FF0000"/>
          <w:sz w:val="32"/>
          <w:szCs w:val="32"/>
          <w:rtl/>
          <w:lang w:bidi="ar-DZ"/>
        </w:rPr>
        <w:t>..................</w:t>
      </w:r>
    </w:p>
    <w:p w:rsidR="0034684A" w:rsidRDefault="0034684A" w:rsidP="0034684A">
      <w:pPr>
        <w:pStyle w:val="Paragraphedeliste"/>
        <w:bidi/>
        <w:ind w:left="360"/>
        <w:rPr>
          <w:rFonts w:ascii="Sakkal Majalla" w:hAnsi="Sakkal Majalla" w:cs="Sakkal Majalla"/>
          <w:sz w:val="32"/>
          <w:szCs w:val="32"/>
          <w:lang w:bidi="ar-DZ"/>
        </w:rPr>
      </w:pP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</w:t>
      </w:r>
      <w:r w:rsidR="00890852">
        <w:rPr>
          <w:rFonts w:ascii="Sakkal Majalla" w:hAnsi="Sakkal Majalla" w:cs="Sakkal Majalla" w:hint="cs"/>
          <w:sz w:val="32"/>
          <w:szCs w:val="32"/>
          <w:rtl/>
          <w:lang w:bidi="ar-DZ"/>
        </w:rPr>
        <w:t>قاعدة " الضرر يزال "من القواعد الفقهية الكبرى . .....</w:t>
      </w:r>
      <w:r w:rsidR="00890852" w:rsidRPr="00BC0685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صحيح  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>.......................01ن</w:t>
      </w:r>
    </w:p>
    <w:p w:rsidR="00890852" w:rsidRPr="0034684A" w:rsidRDefault="00890852" w:rsidP="0034684A">
      <w:pPr>
        <w:pStyle w:val="Paragraphedeliste"/>
        <w:bidi/>
        <w:ind w:left="360"/>
        <w:rPr>
          <w:rFonts w:ascii="Sakkal Majalla" w:hAnsi="Sakkal Majalla" w:cs="Sakkal Majalla"/>
          <w:sz w:val="32"/>
          <w:szCs w:val="32"/>
          <w:lang w:bidi="ar-DZ"/>
        </w:rPr>
      </w:pPr>
      <w:r w:rsidRPr="0034684A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وهناك من يعدها من القواعد الفرعية </w:t>
      </w:r>
    </w:p>
    <w:p w:rsidR="0034684A" w:rsidRDefault="00890852" w:rsidP="0034684A">
      <w:pPr>
        <w:pStyle w:val="Paragraphedeliste"/>
        <w:numPr>
          <w:ilvl w:val="0"/>
          <w:numId w:val="1"/>
        </w:numPr>
        <w:bidi/>
        <w:rPr>
          <w:rFonts w:ascii="Sakkal Majalla" w:hAnsi="Sakkal Majalla" w:cs="Sakkal Majalla"/>
          <w:sz w:val="32"/>
          <w:szCs w:val="32"/>
          <w:lang w:bidi="ar-DZ"/>
        </w:rPr>
      </w:pP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>العرف مقدم على السكوت في العقود .......</w:t>
      </w:r>
      <w:r w:rsidRPr="00BC0685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صحيح  </w:t>
      </w:r>
      <w:r w:rsidR="0034684A">
        <w:rPr>
          <w:rFonts w:ascii="Sakkal Majalla" w:hAnsi="Sakkal Majalla" w:cs="Sakkal Majalla" w:hint="cs"/>
          <w:sz w:val="32"/>
          <w:szCs w:val="32"/>
          <w:rtl/>
          <w:lang w:bidi="ar-DZ"/>
        </w:rPr>
        <w:t>....................01ن</w:t>
      </w:r>
    </w:p>
    <w:p w:rsidR="00890852" w:rsidRPr="0034684A" w:rsidRDefault="00BC0685" w:rsidP="0034684A">
      <w:pPr>
        <w:pStyle w:val="Paragraphedeliste"/>
        <w:bidi/>
        <w:ind w:left="360"/>
        <w:rPr>
          <w:rFonts w:ascii="Sakkal Majalla" w:hAnsi="Sakkal Majalla" w:cs="Sakkal Majalla"/>
          <w:sz w:val="32"/>
          <w:szCs w:val="32"/>
          <w:rtl/>
          <w:lang w:bidi="ar-DZ"/>
        </w:rPr>
      </w:pPr>
      <w:r w:rsidRPr="0034684A">
        <w:rPr>
          <w:rFonts w:ascii="Sakkal Majalla" w:hAnsi="Sakkal Majalla" w:cs="Sakkal Majalla" w:hint="cs"/>
          <w:color w:val="FF0000"/>
          <w:sz w:val="32"/>
          <w:szCs w:val="32"/>
          <w:rtl/>
          <w:lang w:bidi="ar-DZ"/>
        </w:rPr>
        <w:t xml:space="preserve"> لأن السكوت  يعتبر قبولا ضمنيا بالعرف الجاري </w:t>
      </w:r>
    </w:p>
    <w:p w:rsidR="00765AF1" w:rsidRPr="00782A36" w:rsidRDefault="00765AF1" w:rsidP="002527C5">
      <w:pPr>
        <w:bidi/>
        <w:rPr>
          <w:b/>
          <w:bCs/>
          <w:sz w:val="32"/>
          <w:szCs w:val="32"/>
          <w:rtl/>
          <w:lang w:bidi="ar-DZ"/>
        </w:rPr>
      </w:pPr>
      <w:r w:rsidRPr="00765AF1">
        <w:rPr>
          <w:rFonts w:ascii="Sakkal Majalla" w:hAnsi="Sakkal Majalla" w:cs="Sakkal Majalla" w:hint="cs"/>
          <w:b/>
          <w:bCs/>
          <w:sz w:val="32"/>
          <w:szCs w:val="32"/>
          <w:rtl/>
          <w:lang w:bidi="ar-DZ"/>
        </w:rPr>
        <w:t xml:space="preserve">الإجابة عن السؤال الثالث : 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>"</w:t>
      </w:r>
      <w:r w:rsidRPr="00FC28E2">
        <w:rPr>
          <w:rFonts w:ascii="Sakkal Majalla" w:hAnsi="Sakkal Majalla" w:cs="Sakkal Majalla"/>
          <w:sz w:val="32"/>
          <w:szCs w:val="32"/>
          <w:rtl/>
          <w:lang w:bidi="ar-DZ"/>
        </w:rPr>
        <w:t>جرى عرف الناس على أخذ الفوا</w:t>
      </w:r>
      <w:r>
        <w:rPr>
          <w:rFonts w:ascii="Sakkal Majalla" w:hAnsi="Sakkal Majalla" w:cs="Sakkal Majalla"/>
          <w:sz w:val="32"/>
          <w:szCs w:val="32"/>
          <w:rtl/>
          <w:lang w:bidi="ar-DZ"/>
        </w:rPr>
        <w:t>ئد الربوية في المعاملات البنكية</w:t>
      </w:r>
      <w:r w:rsidR="002527C5">
        <w:rPr>
          <w:rFonts w:ascii="Sakkal Majalla" w:hAnsi="Sakkal Majalla" w:cs="Sakkal Majalla" w:hint="cs"/>
          <w:sz w:val="32"/>
          <w:szCs w:val="32"/>
          <w:rtl/>
          <w:lang w:bidi="ar-DZ"/>
        </w:rPr>
        <w:t>.......(09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ن)</w:t>
      </w:r>
    </w:p>
    <w:p w:rsidR="00765AF1" w:rsidRDefault="00765AF1" w:rsidP="002527C5">
      <w:pPr>
        <w:pStyle w:val="Paragraphedeliste"/>
        <w:numPr>
          <w:ilvl w:val="0"/>
          <w:numId w:val="2"/>
        </w:numPr>
        <w:bidi/>
        <w:rPr>
          <w:rFonts w:ascii="Sakkal Majalla" w:hAnsi="Sakkal Majalla" w:cs="Sakkal Majalla"/>
          <w:sz w:val="32"/>
          <w:szCs w:val="32"/>
          <w:lang w:bidi="ar-DZ"/>
        </w:rPr>
      </w:pPr>
      <w:r w:rsidRPr="00FC28E2">
        <w:rPr>
          <w:rFonts w:ascii="Sakkal Majalla" w:hAnsi="Sakkal Majalla" w:cs="Sakkal Majalla"/>
          <w:sz w:val="32"/>
          <w:szCs w:val="32"/>
          <w:rtl/>
          <w:lang w:bidi="ar-DZ"/>
        </w:rPr>
        <w:lastRenderedPageBreak/>
        <w:t>عرف العرف ؟</w:t>
      </w:r>
      <w:r w:rsidR="00320A11">
        <w:rPr>
          <w:rFonts w:ascii="Sakkal Majalla" w:hAnsi="Sakkal Majalla" w:cs="Sakkal Majalla" w:hint="cs"/>
          <w:sz w:val="32"/>
          <w:szCs w:val="32"/>
          <w:rtl/>
          <w:lang w:bidi="ar-DZ"/>
        </w:rPr>
        <w:t>.....</w:t>
      </w:r>
      <w:r w:rsidR="002527C5">
        <w:rPr>
          <w:rFonts w:ascii="Sakkal Majalla" w:hAnsi="Sakkal Majalla" w:cs="Sakkal Majalla" w:hint="cs"/>
          <w:sz w:val="32"/>
          <w:szCs w:val="32"/>
          <w:rtl/>
          <w:lang w:bidi="ar-DZ"/>
        </w:rPr>
        <w:t>....................02)نقطة</w:t>
      </w:r>
    </w:p>
    <w:p w:rsidR="00765AF1" w:rsidRDefault="00765AF1" w:rsidP="002527C5">
      <w:pPr>
        <w:pStyle w:val="Paragraphedeliste"/>
        <w:numPr>
          <w:ilvl w:val="0"/>
          <w:numId w:val="2"/>
        </w:numPr>
        <w:bidi/>
        <w:rPr>
          <w:rFonts w:ascii="Sakkal Majalla" w:hAnsi="Sakkal Majalla" w:cs="Sakkal Majalla"/>
          <w:sz w:val="32"/>
          <w:szCs w:val="32"/>
          <w:lang w:bidi="ar-DZ"/>
        </w:rPr>
      </w:pPr>
      <w:r w:rsidRPr="003F69A6">
        <w:rPr>
          <w:rFonts w:ascii="Sakkal Majalla" w:hAnsi="Sakkal Majalla" w:cs="Sakkal Majalla" w:hint="cs"/>
          <w:color w:val="FF0000"/>
          <w:sz w:val="32"/>
          <w:szCs w:val="32"/>
          <w:rtl/>
          <w:lang w:bidi="ar-DZ"/>
        </w:rPr>
        <w:t>العرف  في اللغة :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>ضد النكر  يقال  أولاه عرفا  ؛ أي معروفا  والمعروف ضد المنكر</w:t>
      </w:r>
      <w:r w:rsidR="00320A11">
        <w:rPr>
          <w:rFonts w:ascii="Sakkal Majalla" w:hAnsi="Sakkal Majalla" w:cs="Sakkal Majalla" w:hint="cs"/>
          <w:sz w:val="32"/>
          <w:szCs w:val="32"/>
          <w:rtl/>
          <w:lang w:bidi="ar-DZ"/>
        </w:rPr>
        <w:t>.</w:t>
      </w:r>
    </w:p>
    <w:p w:rsidR="00765AF1" w:rsidRPr="00FC28E2" w:rsidRDefault="00765AF1" w:rsidP="002527C5">
      <w:pPr>
        <w:pStyle w:val="Paragraphedeliste"/>
        <w:numPr>
          <w:ilvl w:val="0"/>
          <w:numId w:val="2"/>
        </w:numPr>
        <w:bidi/>
        <w:rPr>
          <w:rFonts w:ascii="Sakkal Majalla" w:hAnsi="Sakkal Majalla" w:cs="Sakkal Majalla"/>
          <w:sz w:val="32"/>
          <w:szCs w:val="32"/>
          <w:lang w:bidi="ar-DZ"/>
        </w:rPr>
      </w:pPr>
      <w:r w:rsidRPr="003F69A6">
        <w:rPr>
          <w:rFonts w:ascii="Sakkal Majalla" w:hAnsi="Sakkal Majalla" w:cs="Sakkal Majalla" w:hint="cs"/>
          <w:color w:val="FF0000"/>
          <w:sz w:val="32"/>
          <w:szCs w:val="32"/>
          <w:rtl/>
          <w:lang w:bidi="ar-DZ"/>
        </w:rPr>
        <w:t>العرف في الإصطلاح: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هو ما اعتاده الناس وألفوه من قول  أو عرفا أو فعل ، إذ تكرر  حتى تمكن أثره في نفوسهم واطمأنت إليه قلوبهم  وطباعهم وتلقوه بالقبول  </w:t>
      </w:r>
      <w:r w:rsidR="00320A11">
        <w:rPr>
          <w:rFonts w:ascii="Sakkal Majalla" w:hAnsi="Sakkal Majalla" w:cs="Sakkal Majalla" w:hint="cs"/>
          <w:sz w:val="32"/>
          <w:szCs w:val="32"/>
          <w:rtl/>
          <w:lang w:bidi="ar-DZ"/>
        </w:rPr>
        <w:t>.</w:t>
      </w:r>
    </w:p>
    <w:p w:rsidR="00765AF1" w:rsidRDefault="00765AF1" w:rsidP="00765AF1">
      <w:pPr>
        <w:pStyle w:val="Paragraphedeliste"/>
        <w:numPr>
          <w:ilvl w:val="0"/>
          <w:numId w:val="2"/>
        </w:numPr>
        <w:bidi/>
        <w:rPr>
          <w:rFonts w:ascii="Sakkal Majalla" w:hAnsi="Sakkal Majalla" w:cs="Sakkal Majalla"/>
          <w:sz w:val="32"/>
          <w:szCs w:val="32"/>
          <w:lang w:bidi="ar-DZ"/>
        </w:rPr>
      </w:pPr>
      <w:r w:rsidRPr="00FC28E2">
        <w:rPr>
          <w:rFonts w:ascii="Sakkal Majalla" w:hAnsi="Sakkal Majalla" w:cs="Sakkal Majalla"/>
          <w:sz w:val="32"/>
          <w:szCs w:val="32"/>
          <w:rtl/>
          <w:lang w:bidi="ar-DZ"/>
        </w:rPr>
        <w:t>بين نوع العرف في هذه المسألة ؟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و</w:t>
      </w:r>
      <w:r w:rsidRPr="00F601D0">
        <w:rPr>
          <w:rFonts w:ascii="Sakkal Majalla" w:hAnsi="Sakkal Majalla" w:cs="Sakkal Majalla"/>
          <w:sz w:val="32"/>
          <w:szCs w:val="32"/>
          <w:rtl/>
          <w:lang w:bidi="ar-DZ"/>
        </w:rPr>
        <w:t xml:space="preserve">هل يعتد 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(يقبل ) به  </w:t>
      </w:r>
      <w:r w:rsidRPr="00F601D0">
        <w:rPr>
          <w:rFonts w:ascii="Sakkal Majalla" w:hAnsi="Sakkal Majalla" w:cs="Sakkal Majalla"/>
          <w:sz w:val="32"/>
          <w:szCs w:val="32"/>
          <w:rtl/>
          <w:lang w:bidi="ar-DZ"/>
        </w:rPr>
        <w:t>في الشريعة الإسلامية ؟</w:t>
      </w:r>
    </w:p>
    <w:p w:rsidR="00320A11" w:rsidRDefault="003F69A6" w:rsidP="002527C5">
      <w:pPr>
        <w:pStyle w:val="Paragraphedeliste"/>
        <w:numPr>
          <w:ilvl w:val="0"/>
          <w:numId w:val="2"/>
        </w:numPr>
        <w:bidi/>
        <w:rPr>
          <w:rFonts w:ascii="Sakkal Majalla" w:hAnsi="Sakkal Majalla" w:cs="Sakkal Majalla"/>
          <w:sz w:val="32"/>
          <w:szCs w:val="32"/>
          <w:lang w:bidi="ar-DZ"/>
        </w:rPr>
      </w:pP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نوع العرف في المسألة عرف فعلي  </w:t>
      </w:r>
      <w:r w:rsidR="002527C5">
        <w:rPr>
          <w:rFonts w:ascii="Sakkal Majalla" w:hAnsi="Sakkal Majalla" w:cs="Sakkal Majalla" w:hint="cs"/>
          <w:sz w:val="32"/>
          <w:szCs w:val="32"/>
          <w:rtl/>
          <w:lang w:bidi="ar-DZ"/>
        </w:rPr>
        <w:t>.............(.01</w:t>
      </w:r>
      <w:r w:rsidR="00320A11">
        <w:rPr>
          <w:rFonts w:ascii="Sakkal Majalla" w:hAnsi="Sakkal Majalla" w:cs="Sakkal Majalla" w:hint="cs"/>
          <w:sz w:val="32"/>
          <w:szCs w:val="32"/>
          <w:rtl/>
          <w:lang w:bidi="ar-DZ"/>
        </w:rPr>
        <w:t>)ن</w:t>
      </w:r>
    </w:p>
    <w:p w:rsidR="003F69A6" w:rsidRPr="00F601D0" w:rsidRDefault="000E1209" w:rsidP="002527C5">
      <w:pPr>
        <w:pStyle w:val="Paragraphedeliste"/>
        <w:numPr>
          <w:ilvl w:val="0"/>
          <w:numId w:val="2"/>
        </w:numPr>
        <w:bidi/>
        <w:rPr>
          <w:rFonts w:ascii="Sakkal Majalla" w:hAnsi="Sakkal Majalla" w:cs="Sakkal Majalla"/>
          <w:sz w:val="32"/>
          <w:szCs w:val="32"/>
          <w:lang w:bidi="ar-DZ"/>
        </w:rPr>
      </w:pP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>فاسد</w:t>
      </w:r>
      <w:bookmarkStart w:id="0" w:name="_GoBack"/>
      <w:bookmarkEnd w:id="0"/>
      <w:r w:rsidR="0034684A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أو باطل </w:t>
      </w:r>
      <w:r w:rsidR="003F69A6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لا يعتد به في الشريعة لأنه مخالف للنص  لقوله تعالى : "  وأحل الله البيع وحرم الربا "  </w:t>
      </w:r>
      <w:r w:rsidR="0028247D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سورة </w:t>
      </w:r>
      <w:r w:rsidR="003F69A6">
        <w:rPr>
          <w:rFonts w:ascii="Sakkal Majalla" w:hAnsi="Sakkal Majalla" w:cs="Sakkal Majalla" w:hint="cs"/>
          <w:sz w:val="32"/>
          <w:szCs w:val="32"/>
          <w:rtl/>
          <w:lang w:bidi="ar-DZ"/>
        </w:rPr>
        <w:t>البقرة 275</w:t>
      </w:r>
      <w:r w:rsidR="00320A11">
        <w:rPr>
          <w:rFonts w:ascii="Sakkal Majalla" w:hAnsi="Sakkal Majalla" w:cs="Sakkal Majalla" w:hint="cs"/>
          <w:sz w:val="32"/>
          <w:szCs w:val="32"/>
          <w:rtl/>
          <w:lang w:bidi="ar-DZ"/>
        </w:rPr>
        <w:t>.........................(</w:t>
      </w:r>
      <w:r w:rsidR="002527C5">
        <w:rPr>
          <w:rFonts w:ascii="Sakkal Majalla" w:hAnsi="Sakkal Majalla" w:cs="Sakkal Majalla" w:hint="cs"/>
          <w:sz w:val="32"/>
          <w:szCs w:val="32"/>
          <w:rtl/>
          <w:lang w:bidi="ar-DZ"/>
        </w:rPr>
        <w:t>01</w:t>
      </w:r>
      <w:r w:rsidR="00320A11">
        <w:rPr>
          <w:rFonts w:ascii="Sakkal Majalla" w:hAnsi="Sakkal Majalla" w:cs="Sakkal Majalla" w:hint="cs"/>
          <w:sz w:val="32"/>
          <w:szCs w:val="32"/>
          <w:rtl/>
          <w:lang w:bidi="ar-DZ"/>
        </w:rPr>
        <w:t>)ن</w:t>
      </w:r>
    </w:p>
    <w:p w:rsidR="00CB3495" w:rsidRPr="00CB3495" w:rsidRDefault="00765AF1" w:rsidP="0034684A">
      <w:pPr>
        <w:bidi/>
        <w:ind w:left="360"/>
        <w:rPr>
          <w:rFonts w:ascii="Sakkal Majalla" w:hAnsi="Sakkal Majalla" w:cs="Sakkal Majalla"/>
          <w:sz w:val="32"/>
          <w:szCs w:val="32"/>
          <w:lang w:bidi="ar-DZ"/>
        </w:rPr>
      </w:pPr>
      <w:r w:rsidRPr="00CB3495">
        <w:rPr>
          <w:rFonts w:ascii="Sakkal Majalla" w:hAnsi="Sakkal Majalla" w:cs="Sakkal Majalla"/>
          <w:sz w:val="32"/>
          <w:szCs w:val="32"/>
          <w:rtl/>
          <w:lang w:bidi="ar-DZ"/>
        </w:rPr>
        <w:t xml:space="preserve">اختر مثالا عن العرف الصحيح من الواقع ( تجاري </w:t>
      </w:r>
      <w:r w:rsidRPr="00CB3495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أو </w:t>
      </w:r>
      <w:r w:rsidRPr="00CB3495">
        <w:rPr>
          <w:rFonts w:ascii="Sakkal Majalla" w:hAnsi="Sakkal Majalla" w:cs="Sakkal Majalla"/>
          <w:sz w:val="32"/>
          <w:szCs w:val="32"/>
          <w:rtl/>
          <w:lang w:bidi="ar-DZ"/>
        </w:rPr>
        <w:t xml:space="preserve">اجتماعي ) وبين دوره في تنظيم  التعاملات بين الناس في حدود </w:t>
      </w:r>
      <w:r w:rsidRPr="00CB3495">
        <w:rPr>
          <w:rFonts w:ascii="Sakkal Majalla" w:hAnsi="Sakkal Majalla" w:cs="Sakkal Majalla" w:hint="cs"/>
          <w:sz w:val="32"/>
          <w:szCs w:val="32"/>
          <w:rtl/>
          <w:lang w:bidi="ar-DZ"/>
        </w:rPr>
        <w:t>(06)</w:t>
      </w:r>
      <w:r w:rsidRPr="00CB3495">
        <w:rPr>
          <w:rFonts w:ascii="Sakkal Majalla" w:hAnsi="Sakkal Majalla" w:cs="Sakkal Majalla"/>
          <w:sz w:val="32"/>
          <w:szCs w:val="32"/>
          <w:rtl/>
          <w:lang w:bidi="ar-DZ"/>
        </w:rPr>
        <w:t xml:space="preserve">أسطر. </w:t>
      </w:r>
    </w:p>
    <w:p w:rsidR="00CB3495" w:rsidRDefault="00CB3495" w:rsidP="0034684A">
      <w:pPr>
        <w:pStyle w:val="Paragraphedeliste"/>
        <w:numPr>
          <w:ilvl w:val="0"/>
          <w:numId w:val="2"/>
        </w:numPr>
        <w:bidi/>
        <w:rPr>
          <w:rFonts w:ascii="Sakkal Majalla" w:hAnsi="Sakkal Majalla" w:cs="Sakkal Majalla"/>
          <w:sz w:val="32"/>
          <w:szCs w:val="32"/>
          <w:lang w:bidi="ar-DZ"/>
        </w:rPr>
      </w:pP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مثل: في أسواق بيع المواد الغذائية بالجملة، جرى العرف أن يمنح التاجر الذي يشترى كمية كبيرة " خصما تلقائيا " يسمى خصم الكمية  دون أن يدون ذلك في كل فاتورة </w:t>
      </w:r>
      <w:r w:rsidR="0034684A">
        <w:rPr>
          <w:rFonts w:ascii="Sakkal Majalla" w:hAnsi="Sakkal Majalla" w:cs="Sakkal Majalla" w:hint="cs"/>
          <w:sz w:val="32"/>
          <w:szCs w:val="32"/>
          <w:rtl/>
          <w:lang w:bidi="ar-DZ"/>
        </w:rPr>
        <w:t>..............(02ن)</w:t>
      </w:r>
    </w:p>
    <w:p w:rsidR="00CB3495" w:rsidRDefault="00CB3495" w:rsidP="00CB3495">
      <w:pPr>
        <w:pStyle w:val="Paragraphedeliste"/>
        <w:numPr>
          <w:ilvl w:val="0"/>
          <w:numId w:val="2"/>
        </w:numPr>
        <w:bidi/>
        <w:rPr>
          <w:rFonts w:ascii="Sakkal Majalla" w:hAnsi="Sakkal Majalla" w:cs="Sakkal Majalla"/>
          <w:sz w:val="32"/>
          <w:szCs w:val="32"/>
          <w:lang w:bidi="ar-DZ"/>
        </w:rPr>
      </w:pP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يساهم  هذا العرف في تسهيل التعاملات بين التجار دون الحاجة إلى اعادة التفاوض  ويقلل من التعقيدات </w:t>
      </w:r>
      <w:r w:rsidR="008B3447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التجارية في المعاملات اليومية </w:t>
      </w:r>
    </w:p>
    <w:p w:rsidR="00CB3495" w:rsidRDefault="00CB3495" w:rsidP="00CB3495">
      <w:pPr>
        <w:pStyle w:val="Paragraphedeliste"/>
        <w:numPr>
          <w:ilvl w:val="0"/>
          <w:numId w:val="2"/>
        </w:numPr>
        <w:bidi/>
        <w:rPr>
          <w:rFonts w:ascii="Sakkal Majalla" w:hAnsi="Sakkal Majalla" w:cs="Sakkal Majalla"/>
          <w:sz w:val="32"/>
          <w:szCs w:val="32"/>
          <w:lang w:bidi="ar-DZ"/>
        </w:rPr>
      </w:pP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يبني الثقة  والاستقرار في العلاقات التجارية  لأنه يعتبر امتياز عرفي لتجار الجملة </w:t>
      </w:r>
    </w:p>
    <w:p w:rsidR="00CB3495" w:rsidRDefault="00CB3495" w:rsidP="0034684A">
      <w:pPr>
        <w:pStyle w:val="Paragraphedeliste"/>
        <w:numPr>
          <w:ilvl w:val="0"/>
          <w:numId w:val="2"/>
        </w:numPr>
        <w:bidi/>
        <w:rPr>
          <w:rFonts w:ascii="Sakkal Majalla" w:hAnsi="Sakkal Majalla" w:cs="Sakkal Majalla"/>
          <w:sz w:val="32"/>
          <w:szCs w:val="32"/>
          <w:lang w:bidi="ar-DZ"/>
        </w:rPr>
      </w:pP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>في حال حصول نزاع يرجع إلى العرف  باعتباره مكملا للعقد طبقا للقاعدة الف</w:t>
      </w:r>
      <w:r w:rsidR="0034684A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قهية المعروف عرفا كالمشروط شرطا </w:t>
      </w:r>
    </w:p>
    <w:p w:rsidR="00CB3495" w:rsidRDefault="00CB3495" w:rsidP="008B3447">
      <w:pPr>
        <w:pStyle w:val="Paragraphedeliste"/>
        <w:numPr>
          <w:ilvl w:val="0"/>
          <w:numId w:val="2"/>
        </w:numPr>
        <w:bidi/>
        <w:rPr>
          <w:rFonts w:ascii="Sakkal Majalla" w:hAnsi="Sakkal Majalla" w:cs="Sakkal Majalla"/>
          <w:sz w:val="32"/>
          <w:szCs w:val="32"/>
          <w:lang w:bidi="ar-DZ"/>
        </w:rPr>
      </w:pP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تحقيق المرونة في البيع والشراء ويساعد في استمرار النشاط التجاري </w:t>
      </w:r>
      <w:r w:rsidR="008B3447">
        <w:rPr>
          <w:rFonts w:ascii="Sakkal Majalla" w:hAnsi="Sakkal Majalla" w:cs="Sakkal Majalla" w:hint="cs"/>
          <w:sz w:val="32"/>
          <w:szCs w:val="32"/>
          <w:rtl/>
          <w:lang w:bidi="ar-DZ"/>
        </w:rPr>
        <w:t>دون ظلم</w:t>
      </w:r>
      <w:r w:rsidR="000E1209">
        <w:rPr>
          <w:rFonts w:ascii="Sakkal Majalla" w:hAnsi="Sakkal Majalla" w:cs="Sakkal Majalla" w:hint="cs"/>
          <w:sz w:val="32"/>
          <w:szCs w:val="32"/>
          <w:rtl/>
          <w:lang w:bidi="ar-DZ"/>
        </w:rPr>
        <w:t> </w:t>
      </w:r>
    </w:p>
    <w:p w:rsidR="008B3447" w:rsidRDefault="008B3447" w:rsidP="008B3447">
      <w:pPr>
        <w:pStyle w:val="Paragraphedeliste"/>
        <w:numPr>
          <w:ilvl w:val="0"/>
          <w:numId w:val="2"/>
        </w:numPr>
        <w:bidi/>
        <w:rPr>
          <w:rFonts w:ascii="Sakkal Majalla" w:hAnsi="Sakkal Majalla" w:cs="Sakkal Majalla"/>
          <w:sz w:val="32"/>
          <w:szCs w:val="32"/>
          <w:lang w:bidi="ar-DZ"/>
        </w:rPr>
      </w:pP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>يحقيق العدالة  ويراعي مصلحة الطرفين .</w:t>
      </w:r>
      <w:r w:rsidR="0034684A">
        <w:rPr>
          <w:rFonts w:ascii="Sakkal Majalla" w:hAnsi="Sakkal Majalla" w:cs="Sakkal Majalla" w:hint="cs"/>
          <w:sz w:val="32"/>
          <w:szCs w:val="32"/>
          <w:rtl/>
          <w:lang w:bidi="ar-DZ"/>
        </w:rPr>
        <w:t>...................03ن</w:t>
      </w:r>
    </w:p>
    <w:p w:rsidR="00765AF1" w:rsidRPr="008B3447" w:rsidRDefault="00765AF1" w:rsidP="008B3447">
      <w:pPr>
        <w:bidi/>
        <w:ind w:left="360"/>
        <w:rPr>
          <w:rFonts w:ascii="Sakkal Majalla" w:hAnsi="Sakkal Majalla" w:cs="Sakkal Majalla"/>
          <w:sz w:val="32"/>
          <w:szCs w:val="32"/>
          <w:lang w:bidi="ar-DZ"/>
        </w:rPr>
      </w:pPr>
      <w:r w:rsidRPr="008B3447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                                                                    </w:t>
      </w:r>
    </w:p>
    <w:p w:rsidR="00F32C04" w:rsidRPr="00765AF1" w:rsidRDefault="00F32C04" w:rsidP="00F32C04">
      <w:pPr>
        <w:bidi/>
        <w:rPr>
          <w:rFonts w:ascii="Sakkal Majalla" w:hAnsi="Sakkal Majalla" w:cs="Sakkal Majalla"/>
          <w:b/>
          <w:bCs/>
          <w:sz w:val="32"/>
          <w:szCs w:val="32"/>
          <w:rtl/>
          <w:lang w:bidi="ar-DZ"/>
        </w:rPr>
      </w:pPr>
    </w:p>
    <w:p w:rsidR="00A20851" w:rsidRPr="00A20851" w:rsidRDefault="00A20851" w:rsidP="00A20851">
      <w:pPr>
        <w:jc w:val="right"/>
        <w:rPr>
          <w:sz w:val="28"/>
          <w:szCs w:val="28"/>
          <w:lang w:bidi="ar-DZ"/>
        </w:rPr>
      </w:pPr>
      <w:r w:rsidRPr="00A20851">
        <w:rPr>
          <w:rFonts w:hint="cs"/>
          <w:sz w:val="28"/>
          <w:szCs w:val="28"/>
          <w:rtl/>
          <w:lang w:bidi="ar-DZ"/>
        </w:rPr>
        <w:t xml:space="preserve"> </w:t>
      </w:r>
    </w:p>
    <w:sectPr w:rsidR="00A20851" w:rsidRPr="00A208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akkal Majalla">
    <w:panose1 w:val="02000000000000000000"/>
    <w:charset w:val="00"/>
    <w:family w:val="auto"/>
    <w:pitch w:val="variable"/>
    <w:sig w:usb0="A0002027" w:usb1="80000000" w:usb2="00000108" w:usb3="00000000" w:csb0="000000D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1675152"/>
    <w:multiLevelType w:val="hybridMultilevel"/>
    <w:tmpl w:val="B79EDCA8"/>
    <w:lvl w:ilvl="0" w:tplc="31D2A650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B5D1CD4"/>
    <w:multiLevelType w:val="hybridMultilevel"/>
    <w:tmpl w:val="B2C26C78"/>
    <w:lvl w:ilvl="0" w:tplc="BBC2BAB2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0851"/>
    <w:rsid w:val="000E1209"/>
    <w:rsid w:val="000E3CC6"/>
    <w:rsid w:val="00184C22"/>
    <w:rsid w:val="002527C5"/>
    <w:rsid w:val="0028247D"/>
    <w:rsid w:val="00320A11"/>
    <w:rsid w:val="0034684A"/>
    <w:rsid w:val="003F69A6"/>
    <w:rsid w:val="00765AF1"/>
    <w:rsid w:val="00890852"/>
    <w:rsid w:val="008B3447"/>
    <w:rsid w:val="008D0AE7"/>
    <w:rsid w:val="00A20851"/>
    <w:rsid w:val="00AD2439"/>
    <w:rsid w:val="00BB1E1A"/>
    <w:rsid w:val="00BC0685"/>
    <w:rsid w:val="00CB3495"/>
    <w:rsid w:val="00D86573"/>
    <w:rsid w:val="00E849AC"/>
    <w:rsid w:val="00F32C04"/>
    <w:rsid w:val="00FA3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89085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8908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2390</TotalTime>
  <Pages>2</Pages>
  <Words>480</Words>
  <Characters>2642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Amney computer</Company>
  <LinksUpToDate>false</LinksUpToDate>
  <CharactersWithSpaces>3116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5</cp:revision>
  <dcterms:created xsi:type="dcterms:W3CDTF">2025-05-16T08:49:00Z</dcterms:created>
  <dcterms:modified xsi:type="dcterms:W3CDTF">2025-05-20T15:00:00Z</dcterms:modified>
</cp:coreProperties>
</file>